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6455107" w:rsidR="000110C4" w:rsidRPr="00995429" w:rsidRDefault="00A8112C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66171C">
              <w:rPr>
                <w:rFonts w:ascii="Times New Roman" w:hAnsi="Times New Roman" w:hint="eastAsia"/>
              </w:rPr>
              <w:t>BPM</w:t>
            </w:r>
            <w:r w:rsidRPr="0066171C">
              <w:rPr>
                <w:rFonts w:ascii="Times New Roman" w:hAnsi="Times New Roman" w:hint="eastAsia"/>
              </w:rPr>
              <w:t>样段线缆组件及连接器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5BFBB3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主电缆及组件：</w:t>
            </w:r>
          </w:p>
          <w:p w14:paraId="56D3C05E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数量：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；</w:t>
            </w:r>
          </w:p>
          <w:p w14:paraId="1487B4C9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接头：</w:t>
            </w:r>
            <w:r>
              <w:rPr>
                <w:rFonts w:hint="eastAsia"/>
              </w:rPr>
              <w:t>N</w:t>
            </w:r>
            <w:r>
              <w:rPr>
                <w:rFonts w:hint="eastAsia"/>
              </w:rPr>
              <w:t>型公头；</w:t>
            </w:r>
          </w:p>
          <w:p w14:paraId="352F464E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每根电缆长度：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米</w:t>
            </w:r>
          </w:p>
          <w:p w14:paraId="71A8FC85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标识：靠近两端连接器处需要在电缆外添加标识，该标识必须醒目且不易磨损。五根一组，标识内容为不同颜色的</w:t>
            </w:r>
            <w:r>
              <w:rPr>
                <w:rFonts w:hint="eastAsia"/>
              </w:rPr>
              <w:t>ABCDE</w:t>
            </w:r>
            <w:r>
              <w:rPr>
                <w:rFonts w:hint="eastAsia"/>
              </w:rPr>
              <w:t>；</w:t>
            </w:r>
          </w:p>
          <w:p w14:paraId="7AEC6084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电缆在</w:t>
            </w:r>
            <w:r>
              <w:rPr>
                <w:rFonts w:hint="eastAsia"/>
              </w:rPr>
              <w:t>500MHz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1GHz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1.5GHz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2GHz</w:t>
            </w:r>
            <w:r>
              <w:rPr>
                <w:rFonts w:hint="eastAsia"/>
              </w:rPr>
              <w:t>四个频率点处的驻波比严格小于</w:t>
            </w:r>
            <w:r>
              <w:rPr>
                <w:rFonts w:hint="eastAsia"/>
              </w:rPr>
              <w:t>1.15</w:t>
            </w:r>
            <w:r>
              <w:rPr>
                <w:rFonts w:hint="eastAsia"/>
              </w:rPr>
              <w:t>；</w:t>
            </w:r>
          </w:p>
          <w:p w14:paraId="593F9EDD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电缆在</w:t>
            </w:r>
            <w:r>
              <w:rPr>
                <w:rFonts w:hint="eastAsia"/>
              </w:rPr>
              <w:t>500MHz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1GHz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1.5GHz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2GHz</w:t>
            </w:r>
            <w:r>
              <w:rPr>
                <w:rFonts w:hint="eastAsia"/>
              </w:rPr>
              <w:t>四个频率点处每一百米电缆的衰减值分别小于</w:t>
            </w:r>
            <w:r>
              <w:rPr>
                <w:rFonts w:hint="eastAsia"/>
              </w:rPr>
              <w:t>10dB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14dB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17dB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20dB</w:t>
            </w:r>
            <w:r>
              <w:rPr>
                <w:rFonts w:hint="eastAsia"/>
              </w:rPr>
              <w:t>，电缆两端接头的衰减值均不大于</w:t>
            </w:r>
            <w:r>
              <w:rPr>
                <w:rFonts w:hint="eastAsia"/>
              </w:rPr>
              <w:t>0.1dB</w:t>
            </w:r>
            <w:r>
              <w:rPr>
                <w:rFonts w:hint="eastAsia"/>
              </w:rPr>
              <w:t>；</w:t>
            </w:r>
          </w:p>
          <w:p w14:paraId="78BE6850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五根电缆一组，同一组的每两根电缆间的延时差小于</w:t>
            </w:r>
            <w:r>
              <w:rPr>
                <w:rFonts w:hint="eastAsia"/>
              </w:rPr>
              <w:t>50ps</w:t>
            </w:r>
            <w:r>
              <w:rPr>
                <w:rFonts w:hint="eastAsia"/>
              </w:rPr>
              <w:t>；</w:t>
            </w:r>
          </w:p>
          <w:p w14:paraId="3BB4B1B6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重复弯转半径不大于</w:t>
            </w:r>
            <w:r>
              <w:rPr>
                <w:rFonts w:hint="eastAsia"/>
              </w:rPr>
              <w:t>100mm</w:t>
            </w:r>
            <w:r>
              <w:rPr>
                <w:rFonts w:hint="eastAsia"/>
              </w:rPr>
              <w:t>；</w:t>
            </w:r>
          </w:p>
          <w:p w14:paraId="1E125548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同一组的五根电缆应在距离两端连接器</w:t>
            </w:r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米处，以及电缆中段的适当位置进行捆扎和紧固。</w:t>
            </w:r>
          </w:p>
          <w:p w14:paraId="405E6D8B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短电缆及组件：</w:t>
            </w:r>
          </w:p>
          <w:p w14:paraId="019D44CB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）数量：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；</w:t>
            </w:r>
          </w:p>
          <w:p w14:paraId="0964C451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）接头：</w:t>
            </w:r>
            <w:r>
              <w:rPr>
                <w:rFonts w:hint="eastAsia"/>
              </w:rPr>
              <w:t>N</w:t>
            </w:r>
            <w:r>
              <w:rPr>
                <w:rFonts w:hint="eastAsia"/>
              </w:rPr>
              <w:t>型带法兰母头</w:t>
            </w:r>
            <w:r>
              <w:rPr>
                <w:rFonts w:hint="eastAsia"/>
              </w:rPr>
              <w:t>+SMA</w:t>
            </w:r>
            <w:r>
              <w:rPr>
                <w:rFonts w:hint="eastAsia"/>
              </w:rPr>
              <w:t>反极性公头；</w:t>
            </w:r>
          </w:p>
          <w:p w14:paraId="79CBFD1D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）每根电缆长度：</w:t>
            </w:r>
            <w:r>
              <w:rPr>
                <w:rFonts w:hint="eastAsia"/>
              </w:rPr>
              <w:t>1.5</w:t>
            </w:r>
            <w:r>
              <w:rPr>
                <w:rFonts w:hint="eastAsia"/>
              </w:rPr>
              <w:t>米</w:t>
            </w:r>
          </w:p>
          <w:p w14:paraId="21BA34E4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）标识：靠近两端连接器处需要在电缆外添加标识，该标识必须醒目且不易磨损。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根一组，标识内容为不同颜色的</w:t>
            </w:r>
            <w:r>
              <w:rPr>
                <w:rFonts w:hint="eastAsia"/>
              </w:rPr>
              <w:t>ABCD</w:t>
            </w:r>
            <w:r>
              <w:rPr>
                <w:rFonts w:hint="eastAsia"/>
              </w:rPr>
              <w:t>；</w:t>
            </w:r>
          </w:p>
          <w:p w14:paraId="7F8BC78C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）电缆在</w:t>
            </w:r>
            <w:r>
              <w:rPr>
                <w:rFonts w:hint="eastAsia"/>
              </w:rPr>
              <w:t>500MHz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1GHz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1.5GHz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2GHz</w:t>
            </w:r>
            <w:r>
              <w:rPr>
                <w:rFonts w:hint="eastAsia"/>
              </w:rPr>
              <w:t>四个频率点处的驻波比严格小于</w:t>
            </w:r>
            <w:r>
              <w:rPr>
                <w:rFonts w:hint="eastAsia"/>
              </w:rPr>
              <w:t>1.15</w:t>
            </w:r>
            <w:r>
              <w:rPr>
                <w:rFonts w:hint="eastAsia"/>
              </w:rPr>
              <w:t>；</w:t>
            </w:r>
          </w:p>
          <w:p w14:paraId="307332F5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6</w:t>
            </w:r>
            <w:r>
              <w:rPr>
                <w:rFonts w:hint="eastAsia"/>
              </w:rPr>
              <w:t>）电缆在</w:t>
            </w:r>
            <w:r>
              <w:rPr>
                <w:rFonts w:hint="eastAsia"/>
              </w:rPr>
              <w:t>500MHz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1GHz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1.5GHz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2GHz</w:t>
            </w:r>
            <w:r>
              <w:rPr>
                <w:rFonts w:hint="eastAsia"/>
              </w:rPr>
              <w:t>四个频率点处的衰减值分别小于</w:t>
            </w:r>
            <w:r>
              <w:rPr>
                <w:rFonts w:hint="eastAsia"/>
              </w:rPr>
              <w:t>0.5dB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0.7dB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1dB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2dB</w:t>
            </w:r>
            <w:r>
              <w:rPr>
                <w:rFonts w:hint="eastAsia"/>
              </w:rPr>
              <w:t>；</w:t>
            </w:r>
          </w:p>
          <w:p w14:paraId="4E76A676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）四根电缆一组，同一组的每两根电缆间的延时差小于</w:t>
            </w:r>
            <w:r>
              <w:rPr>
                <w:rFonts w:hint="eastAsia"/>
              </w:rPr>
              <w:t>50ps</w:t>
            </w:r>
            <w:r>
              <w:rPr>
                <w:rFonts w:hint="eastAsia"/>
              </w:rPr>
              <w:t>；</w:t>
            </w:r>
          </w:p>
          <w:p w14:paraId="38DCE551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）重复弯转半径不大于</w:t>
            </w:r>
            <w:r>
              <w:rPr>
                <w:rFonts w:hint="eastAsia"/>
              </w:rPr>
              <w:t>20mm</w:t>
            </w:r>
            <w:r>
              <w:rPr>
                <w:rFonts w:hint="eastAsia"/>
              </w:rPr>
              <w:t>；</w:t>
            </w:r>
          </w:p>
          <w:p w14:paraId="0D563636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）同一组的五根电缆应在距离两端连接器</w:t>
            </w:r>
            <w:r>
              <w:rPr>
                <w:rFonts w:hint="eastAsia"/>
              </w:rPr>
              <w:t>0.5</w:t>
            </w:r>
            <w:r>
              <w:rPr>
                <w:rFonts w:hint="eastAsia"/>
              </w:rPr>
              <w:t>米处，以及电缆中段的适当位置进行捆扎和紧固。</w:t>
            </w:r>
          </w:p>
          <w:p w14:paraId="3F6A6AAB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连接器：</w:t>
            </w:r>
          </w:p>
          <w:p w14:paraId="708AECAC" w14:textId="77777777" w:rsidR="003723F9" w:rsidRDefault="003723F9" w:rsidP="003723F9">
            <w:pPr>
              <w:widowControl/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数量：</w:t>
            </w:r>
            <w:r>
              <w:rPr>
                <w:rFonts w:hint="eastAsia"/>
              </w:rPr>
              <w:t>12</w:t>
            </w:r>
          </w:p>
          <w:p w14:paraId="3BB16AEE" w14:textId="1CA6786D" w:rsidR="00B820E6" w:rsidRPr="00B820E6" w:rsidRDefault="003723F9" w:rsidP="003723F9">
            <w:pPr>
              <w:widowControl/>
              <w:rPr>
                <w:rFonts w:ascii="Times New Roman" w:hAnsi="Times New Roman"/>
                <w:b/>
              </w:rPr>
            </w:pPr>
            <w:r>
              <w:rPr>
                <w:rFonts w:hint="eastAsia"/>
              </w:rPr>
              <w:t>具体设计见附件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A8112C">
        <w:trPr>
          <w:trHeight w:val="2575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32BD6" w14:textId="77777777" w:rsidR="003723F9" w:rsidRPr="002D1D0E" w:rsidRDefault="003723F9" w:rsidP="003723F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合同签订一个月内</w:t>
            </w:r>
          </w:p>
          <w:p w14:paraId="3CA59466" w14:textId="77777777" w:rsidR="003723F9" w:rsidRPr="002D1D0E" w:rsidRDefault="003723F9" w:rsidP="003723F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一次性交付</w:t>
            </w:r>
          </w:p>
          <w:p w14:paraId="373AD6DC" w14:textId="77777777" w:rsidR="003723F9" w:rsidRPr="002D1D0E" w:rsidRDefault="003723F9" w:rsidP="003723F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ascii="宋体" w:hAnsi="宋体" w:hint="eastAsia"/>
                <w:szCs w:val="21"/>
              </w:rPr>
              <w:t>0%</w:t>
            </w:r>
          </w:p>
          <w:p w14:paraId="67518C89" w14:textId="77777777" w:rsidR="003723F9" w:rsidRPr="002D1D0E" w:rsidRDefault="003723F9" w:rsidP="003723F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szCs w:val="21"/>
              </w:rPr>
              <w:t>厂家提供出厂测试报告，测试报告需包含每根线缆的驻波比、衰减和电子学长度。</w:t>
            </w:r>
          </w:p>
          <w:p w14:paraId="6B157C36" w14:textId="37AA9AAE" w:rsidR="005C4758" w:rsidRPr="003723F9" w:rsidRDefault="003723F9" w:rsidP="003723F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设备质保期-现场安装验收合格后1年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817A1" w14:textId="77777777" w:rsidR="00DB39D8" w:rsidRDefault="00DB39D8" w:rsidP="008F5C2B">
      <w:r>
        <w:separator/>
      </w:r>
    </w:p>
  </w:endnote>
  <w:endnote w:type="continuationSeparator" w:id="0">
    <w:p w14:paraId="3F322B04" w14:textId="77777777" w:rsidR="00DB39D8" w:rsidRDefault="00DB39D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92AA2D" w14:textId="77777777" w:rsidR="00DB39D8" w:rsidRDefault="00DB39D8" w:rsidP="008F5C2B">
      <w:r>
        <w:separator/>
      </w:r>
    </w:p>
  </w:footnote>
  <w:footnote w:type="continuationSeparator" w:id="0">
    <w:p w14:paraId="7026E3B8" w14:textId="77777777" w:rsidR="00DB39D8" w:rsidRDefault="00DB39D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723F9"/>
    <w:rsid w:val="003923FC"/>
    <w:rsid w:val="003C2330"/>
    <w:rsid w:val="003C7C5A"/>
    <w:rsid w:val="004626C3"/>
    <w:rsid w:val="004973C3"/>
    <w:rsid w:val="004B0D2F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11EE8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44E8A"/>
    <w:rsid w:val="00A533CA"/>
    <w:rsid w:val="00A8112C"/>
    <w:rsid w:val="00AC67EF"/>
    <w:rsid w:val="00AF7A8B"/>
    <w:rsid w:val="00B04741"/>
    <w:rsid w:val="00B64004"/>
    <w:rsid w:val="00B7785A"/>
    <w:rsid w:val="00B820E6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DB39D8"/>
    <w:rsid w:val="00E00131"/>
    <w:rsid w:val="00E147A9"/>
    <w:rsid w:val="00E5012E"/>
    <w:rsid w:val="00E762FD"/>
    <w:rsid w:val="00E930C8"/>
    <w:rsid w:val="00EA6BA9"/>
    <w:rsid w:val="00F347F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142</Words>
  <Characters>812</Characters>
  <Application>Microsoft Office Word</Application>
  <DocSecurity>0</DocSecurity>
  <Lines>6</Lines>
  <Paragraphs>1</Paragraphs>
  <ScaleCrop>false</ScaleCrop>
  <Company>P R C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dcterms:created xsi:type="dcterms:W3CDTF">2024-07-15T01:36:00Z</dcterms:created>
  <dcterms:modified xsi:type="dcterms:W3CDTF">2025-08-27T03:33:00Z</dcterms:modified>
</cp:coreProperties>
</file>