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4D5515" w14:textId="77777777" w:rsidR="009C4C31" w:rsidRPr="0036419B" w:rsidRDefault="009C4C31" w:rsidP="009C4C31">
      <w:pPr>
        <w:jc w:val="center"/>
        <w:rPr>
          <w:rFonts w:ascii="宋体" w:eastAsia="宋体" w:hAnsi="宋体"/>
          <w:sz w:val="36"/>
        </w:rPr>
      </w:pPr>
      <w:r w:rsidRPr="0036419B">
        <w:rPr>
          <w:rFonts w:ascii="宋体" w:eastAsia="宋体" w:hAnsi="宋体"/>
          <w:sz w:val="36"/>
        </w:rPr>
        <w:t>中国科学技术大学国家同步辐射实验室</w:t>
      </w:r>
    </w:p>
    <w:p w14:paraId="50C5DF58" w14:textId="235B1014" w:rsidR="009C4C31" w:rsidRPr="0036419B" w:rsidRDefault="009C4C31" w:rsidP="009C4C31">
      <w:pPr>
        <w:jc w:val="center"/>
        <w:rPr>
          <w:rFonts w:ascii="宋体" w:eastAsia="宋体" w:hAnsi="宋体"/>
          <w:sz w:val="36"/>
        </w:rPr>
      </w:pPr>
      <w:bookmarkStart w:id="0" w:name="_Hlk170918539"/>
      <w:r w:rsidRPr="0036419B">
        <w:rPr>
          <w:rFonts w:ascii="宋体" w:eastAsia="宋体" w:hAnsi="宋体" w:hint="eastAsia"/>
          <w:sz w:val="36"/>
        </w:rPr>
        <w:t>技术指标</w:t>
      </w:r>
      <w:r w:rsidR="002C1BC0" w:rsidRPr="0036419B">
        <w:rPr>
          <w:rFonts w:ascii="宋体" w:eastAsia="宋体" w:hAnsi="宋体" w:hint="eastAsia"/>
          <w:sz w:val="36"/>
        </w:rPr>
        <w:t>及商务要求</w:t>
      </w:r>
      <w:r w:rsidRPr="0036419B">
        <w:rPr>
          <w:rFonts w:ascii="宋体" w:eastAsia="宋体" w:hAnsi="宋体" w:hint="eastAsia"/>
          <w:sz w:val="36"/>
        </w:rPr>
        <w:t>供应商确认表</w:t>
      </w:r>
    </w:p>
    <w:bookmarkEnd w:id="0"/>
    <w:p w14:paraId="52160F34" w14:textId="77777777" w:rsidR="00C442AD" w:rsidRPr="0036419B" w:rsidRDefault="00C442AD">
      <w:pPr>
        <w:rPr>
          <w:rFonts w:ascii="宋体" w:eastAsia="宋体" w:hAnsi="宋体"/>
        </w:rPr>
      </w:pPr>
    </w:p>
    <w:tbl>
      <w:tblPr>
        <w:tblStyle w:val="a3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4711"/>
        <w:gridCol w:w="1681"/>
        <w:gridCol w:w="1262"/>
      </w:tblGrid>
      <w:tr w:rsidR="00C442AD" w:rsidRPr="0036419B" w14:paraId="5428B8ED" w14:textId="77777777" w:rsidTr="0036419B">
        <w:trPr>
          <w:trHeight w:val="976"/>
        </w:trPr>
        <w:tc>
          <w:tcPr>
            <w:tcW w:w="705" w:type="dxa"/>
            <w:tcBorders>
              <w:bottom w:val="single" w:sz="4" w:space="0" w:color="auto"/>
            </w:tcBorders>
            <w:vAlign w:val="center"/>
          </w:tcPr>
          <w:p w14:paraId="33522EBC" w14:textId="77777777" w:rsidR="00C442AD" w:rsidRPr="0036419B" w:rsidRDefault="00C442AD" w:rsidP="009C4C31">
            <w:pPr>
              <w:jc w:val="center"/>
              <w:rPr>
                <w:rFonts w:ascii="宋体" w:eastAsia="宋体" w:hAnsi="宋体"/>
                <w:sz w:val="24"/>
              </w:rPr>
            </w:pPr>
            <w:r w:rsidRPr="0036419B">
              <w:rPr>
                <w:rFonts w:ascii="宋体" w:eastAsia="宋体" w:hAnsi="宋体" w:hint="eastAsia"/>
                <w:sz w:val="24"/>
              </w:rPr>
              <w:t>序号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vAlign w:val="center"/>
          </w:tcPr>
          <w:p w14:paraId="72D7AAE6" w14:textId="77777777" w:rsidR="00C442AD" w:rsidRPr="0036419B" w:rsidRDefault="00C442AD" w:rsidP="009C4C31">
            <w:pPr>
              <w:jc w:val="center"/>
              <w:rPr>
                <w:rFonts w:ascii="宋体" w:eastAsia="宋体" w:hAnsi="宋体"/>
                <w:sz w:val="24"/>
              </w:rPr>
            </w:pPr>
            <w:r w:rsidRPr="0036419B">
              <w:rPr>
                <w:rFonts w:ascii="宋体" w:eastAsia="宋体" w:hAnsi="宋体" w:hint="eastAsia"/>
                <w:sz w:val="24"/>
              </w:rPr>
              <w:t>名称</w:t>
            </w:r>
          </w:p>
        </w:tc>
        <w:tc>
          <w:tcPr>
            <w:tcW w:w="4711" w:type="dxa"/>
            <w:tcBorders>
              <w:bottom w:val="single" w:sz="4" w:space="0" w:color="auto"/>
            </w:tcBorders>
            <w:vAlign w:val="center"/>
          </w:tcPr>
          <w:p w14:paraId="56C43A21" w14:textId="77777777" w:rsidR="00C442AD" w:rsidRPr="0036419B" w:rsidRDefault="00C442AD" w:rsidP="009C4C31">
            <w:pPr>
              <w:jc w:val="center"/>
              <w:rPr>
                <w:rFonts w:ascii="宋体" w:eastAsia="宋体" w:hAnsi="宋体"/>
                <w:sz w:val="24"/>
              </w:rPr>
            </w:pPr>
            <w:r w:rsidRPr="0036419B">
              <w:rPr>
                <w:rFonts w:ascii="宋体" w:eastAsia="宋体" w:hAnsi="宋体" w:hint="eastAsia"/>
                <w:sz w:val="24"/>
              </w:rPr>
              <w:t>技术指标</w:t>
            </w:r>
          </w:p>
        </w:tc>
        <w:tc>
          <w:tcPr>
            <w:tcW w:w="1681" w:type="dxa"/>
            <w:tcBorders>
              <w:bottom w:val="single" w:sz="4" w:space="0" w:color="auto"/>
            </w:tcBorders>
            <w:vAlign w:val="center"/>
          </w:tcPr>
          <w:p w14:paraId="40F6F881" w14:textId="77777777" w:rsidR="00C442AD" w:rsidRPr="0036419B" w:rsidRDefault="00C442AD" w:rsidP="009C4C31">
            <w:pPr>
              <w:jc w:val="center"/>
              <w:rPr>
                <w:rFonts w:ascii="宋体" w:eastAsia="宋体" w:hAnsi="宋体"/>
                <w:sz w:val="24"/>
              </w:rPr>
            </w:pPr>
            <w:r w:rsidRPr="0036419B">
              <w:rPr>
                <w:rFonts w:ascii="宋体" w:eastAsia="宋体" w:hAnsi="宋体" w:hint="eastAsia"/>
                <w:sz w:val="24"/>
              </w:rPr>
              <w:t>偏离说明</w:t>
            </w:r>
          </w:p>
          <w:p w14:paraId="5DA831A5" w14:textId="77777777" w:rsidR="00670B3D" w:rsidRPr="0036419B" w:rsidRDefault="00670B3D" w:rsidP="009C4C31">
            <w:pPr>
              <w:jc w:val="center"/>
              <w:rPr>
                <w:rFonts w:ascii="宋体" w:eastAsia="宋体" w:hAnsi="宋体"/>
                <w:sz w:val="24"/>
              </w:rPr>
            </w:pPr>
            <w:r w:rsidRPr="0036419B">
              <w:rPr>
                <w:rFonts w:ascii="宋体" w:eastAsia="宋体" w:hAnsi="宋体" w:hint="eastAsia"/>
                <w:sz w:val="24"/>
              </w:rPr>
              <w:t>(</w:t>
            </w:r>
            <w:r w:rsidRPr="0036419B">
              <w:rPr>
                <w:rFonts w:ascii="宋体" w:eastAsia="宋体" w:hAnsi="宋体"/>
                <w:sz w:val="24"/>
              </w:rPr>
              <w:t>无偏离</w:t>
            </w:r>
            <w:r w:rsidRPr="0036419B">
              <w:rPr>
                <w:rFonts w:ascii="宋体" w:eastAsia="宋体" w:hAnsi="宋体" w:hint="eastAsia"/>
                <w:sz w:val="24"/>
              </w:rPr>
              <w:t>/</w:t>
            </w:r>
            <w:r w:rsidRPr="0036419B">
              <w:rPr>
                <w:rFonts w:ascii="宋体" w:eastAsia="宋体" w:hAnsi="宋体"/>
                <w:sz w:val="24"/>
              </w:rPr>
              <w:t>正偏离</w:t>
            </w:r>
            <w:r w:rsidRPr="0036419B">
              <w:rPr>
                <w:rFonts w:ascii="宋体" w:eastAsia="宋体" w:hAnsi="宋体" w:hint="eastAsia"/>
                <w:sz w:val="24"/>
              </w:rPr>
              <w:t>/</w:t>
            </w:r>
            <w:r w:rsidRPr="0036419B">
              <w:rPr>
                <w:rFonts w:ascii="宋体" w:eastAsia="宋体" w:hAnsi="宋体"/>
                <w:sz w:val="24"/>
              </w:rPr>
              <w:t>负偏离</w:t>
            </w:r>
            <w:r w:rsidRPr="0036419B">
              <w:rPr>
                <w:rFonts w:ascii="宋体" w:eastAsia="宋体" w:hAnsi="宋体" w:hint="eastAsia"/>
                <w:sz w:val="24"/>
              </w:rPr>
              <w:t>)</w:t>
            </w:r>
          </w:p>
        </w:tc>
        <w:tc>
          <w:tcPr>
            <w:tcW w:w="1262" w:type="dxa"/>
            <w:tcBorders>
              <w:bottom w:val="single" w:sz="4" w:space="0" w:color="auto"/>
            </w:tcBorders>
            <w:vAlign w:val="center"/>
          </w:tcPr>
          <w:p w14:paraId="18857D68" w14:textId="77777777" w:rsidR="00C442AD" w:rsidRPr="0036419B" w:rsidRDefault="00720BC4" w:rsidP="009C4C31">
            <w:pPr>
              <w:jc w:val="center"/>
              <w:rPr>
                <w:rFonts w:ascii="宋体" w:eastAsia="宋体" w:hAnsi="宋体"/>
                <w:sz w:val="24"/>
              </w:rPr>
            </w:pPr>
            <w:r w:rsidRPr="0036419B">
              <w:rPr>
                <w:rFonts w:ascii="宋体" w:eastAsia="宋体" w:hAnsi="宋体" w:hint="eastAsia"/>
                <w:sz w:val="24"/>
              </w:rPr>
              <w:t>偏离值</w:t>
            </w:r>
          </w:p>
        </w:tc>
      </w:tr>
      <w:tr w:rsidR="0036419B" w:rsidRPr="0036419B" w14:paraId="1BB986AA" w14:textId="77777777" w:rsidTr="009A0FE2">
        <w:trPr>
          <w:trHeight w:val="2123"/>
        </w:trPr>
        <w:tc>
          <w:tcPr>
            <w:tcW w:w="705" w:type="dxa"/>
            <w:vAlign w:val="center"/>
          </w:tcPr>
          <w:p w14:paraId="394B3424" w14:textId="77777777" w:rsidR="0036419B" w:rsidRPr="0036419B" w:rsidRDefault="0036419B" w:rsidP="0036419B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6419B">
              <w:rPr>
                <w:rFonts w:ascii="宋体" w:eastAsia="宋体" w:hAnsi="宋体" w:hint="eastAsia"/>
                <w:sz w:val="28"/>
                <w:szCs w:val="28"/>
              </w:rPr>
              <w:t>1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C0CF7" w14:textId="04488B8F" w:rsidR="0036419B" w:rsidRPr="0036419B" w:rsidRDefault="0036419B" w:rsidP="0036419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6419B">
              <w:rPr>
                <w:rFonts w:ascii="宋体" w:eastAsia="宋体" w:hAnsi="宋体" w:hint="eastAsia"/>
                <w:sz w:val="28"/>
                <w:szCs w:val="28"/>
              </w:rPr>
              <w:t>荧光靶探测片</w:t>
            </w:r>
            <w:r w:rsidRPr="0036419B">
              <w:rPr>
                <w:rFonts w:ascii="宋体" w:eastAsia="宋体" w:hAnsi="宋体" w:hint="eastAsia"/>
                <w:sz w:val="28"/>
                <w:szCs w:val="28"/>
              </w:rPr>
              <w:t>1</w:t>
            </w:r>
          </w:p>
        </w:tc>
        <w:tc>
          <w:tcPr>
            <w:tcW w:w="471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C6ECD2F" w14:textId="77777777" w:rsidR="0036419B" w:rsidRPr="0036419B" w:rsidRDefault="0036419B" w:rsidP="0036419B">
            <w:pPr>
              <w:pStyle w:val="a8"/>
              <w:widowControl/>
              <w:numPr>
                <w:ilvl w:val="0"/>
                <w:numId w:val="4"/>
              </w:numPr>
              <w:ind w:firstLineChars="0"/>
              <w:rPr>
                <w:rFonts w:ascii="宋体" w:hAnsi="宋体"/>
                <w:sz w:val="24"/>
                <w:szCs w:val="24"/>
              </w:rPr>
            </w:pPr>
            <w:r w:rsidRPr="0036419B">
              <w:rPr>
                <w:rFonts w:ascii="宋体" w:hAnsi="宋体"/>
                <w:b/>
                <w:bCs/>
                <w:sz w:val="24"/>
                <w:szCs w:val="24"/>
              </w:rPr>
              <w:t>材料：</w:t>
            </w:r>
            <w:r w:rsidRPr="0036419B">
              <w:rPr>
                <w:rFonts w:ascii="宋体" w:hAnsi="宋体"/>
                <w:sz w:val="24"/>
                <w:szCs w:val="24"/>
              </w:rPr>
              <w:t>多晶金刚石；</w:t>
            </w:r>
          </w:p>
          <w:p w14:paraId="61C24110" w14:textId="77777777" w:rsidR="0036419B" w:rsidRPr="0036419B" w:rsidRDefault="0036419B" w:rsidP="0036419B">
            <w:pPr>
              <w:pStyle w:val="a8"/>
              <w:widowControl/>
              <w:numPr>
                <w:ilvl w:val="0"/>
                <w:numId w:val="4"/>
              </w:numPr>
              <w:ind w:firstLineChars="0"/>
              <w:rPr>
                <w:rFonts w:ascii="宋体" w:hAnsi="宋体"/>
                <w:sz w:val="24"/>
                <w:szCs w:val="24"/>
              </w:rPr>
            </w:pPr>
            <w:r w:rsidRPr="0036419B">
              <w:rPr>
                <w:rFonts w:ascii="宋体" w:hAnsi="宋体"/>
                <w:b/>
                <w:bCs/>
                <w:sz w:val="24"/>
                <w:szCs w:val="24"/>
              </w:rPr>
              <w:t xml:space="preserve">外形尺寸： </w:t>
            </w:r>
            <w:r w:rsidRPr="0036419B">
              <w:rPr>
                <w:rFonts w:ascii="宋体" w:hAnsi="宋体"/>
                <w:sz w:val="24"/>
                <w:szCs w:val="24"/>
              </w:rPr>
              <w:t>探测片1为圆形，直径2英寸(50.8mm±0.1mm)；探测片2为矩形，长*宽48 mm±0.1mm *38 mm ±0.1mm；</w:t>
            </w:r>
          </w:p>
          <w:p w14:paraId="7446FD78" w14:textId="77777777" w:rsidR="0036419B" w:rsidRPr="0036419B" w:rsidRDefault="0036419B" w:rsidP="0036419B">
            <w:pPr>
              <w:pStyle w:val="a8"/>
              <w:widowControl/>
              <w:numPr>
                <w:ilvl w:val="0"/>
                <w:numId w:val="4"/>
              </w:numPr>
              <w:ind w:firstLineChars="0"/>
              <w:rPr>
                <w:rFonts w:ascii="宋体" w:hAnsi="宋体"/>
                <w:sz w:val="24"/>
                <w:szCs w:val="24"/>
              </w:rPr>
            </w:pPr>
            <w:r w:rsidRPr="0036419B">
              <w:rPr>
                <w:rFonts w:ascii="宋体" w:hAnsi="宋体"/>
                <w:b/>
                <w:bCs/>
                <w:sz w:val="24"/>
                <w:szCs w:val="24"/>
              </w:rPr>
              <w:t>厚度：</w:t>
            </w:r>
            <w:r w:rsidRPr="0036419B">
              <w:rPr>
                <w:rFonts w:ascii="宋体" w:hAnsi="宋体"/>
                <w:sz w:val="24"/>
                <w:szCs w:val="24"/>
              </w:rPr>
              <w:t xml:space="preserve"> 0.3mm±0.05mm；</w:t>
            </w:r>
          </w:p>
          <w:p w14:paraId="6276CBB1" w14:textId="77777777" w:rsidR="0036419B" w:rsidRPr="0036419B" w:rsidRDefault="0036419B" w:rsidP="0036419B">
            <w:pPr>
              <w:pStyle w:val="a8"/>
              <w:widowControl/>
              <w:numPr>
                <w:ilvl w:val="0"/>
                <w:numId w:val="4"/>
              </w:numPr>
              <w:ind w:firstLineChars="0"/>
              <w:rPr>
                <w:rFonts w:ascii="宋体" w:hAnsi="宋体"/>
                <w:sz w:val="24"/>
                <w:szCs w:val="24"/>
              </w:rPr>
            </w:pPr>
            <w:r w:rsidRPr="0036419B">
              <w:rPr>
                <w:rFonts w:ascii="宋体" w:hAnsi="宋体"/>
                <w:b/>
                <w:bCs/>
                <w:sz w:val="24"/>
                <w:szCs w:val="24"/>
              </w:rPr>
              <w:t>热导率：</w:t>
            </w:r>
            <w:r w:rsidRPr="0036419B">
              <w:rPr>
                <w:rFonts w:ascii="宋体" w:hAnsi="宋体"/>
                <w:sz w:val="24"/>
                <w:szCs w:val="24"/>
              </w:rPr>
              <w:t>≥1400 W/m·K@25°；</w:t>
            </w:r>
          </w:p>
          <w:p w14:paraId="0271431C" w14:textId="77777777" w:rsidR="0036419B" w:rsidRPr="0036419B" w:rsidRDefault="0036419B" w:rsidP="0036419B">
            <w:pPr>
              <w:pStyle w:val="a8"/>
              <w:widowControl/>
              <w:numPr>
                <w:ilvl w:val="0"/>
                <w:numId w:val="4"/>
              </w:numPr>
              <w:ind w:firstLineChars="0"/>
              <w:rPr>
                <w:rFonts w:ascii="宋体" w:hAnsi="宋体"/>
                <w:sz w:val="24"/>
                <w:szCs w:val="24"/>
              </w:rPr>
            </w:pPr>
            <w:r w:rsidRPr="0036419B">
              <w:rPr>
                <w:rFonts w:ascii="宋体" w:hAnsi="宋体"/>
                <w:b/>
                <w:bCs/>
                <w:sz w:val="24"/>
                <w:szCs w:val="24"/>
              </w:rPr>
              <w:t>表面粗糙度：</w:t>
            </w:r>
            <w:r w:rsidRPr="0036419B">
              <w:rPr>
                <w:rFonts w:ascii="宋体" w:hAnsi="宋体"/>
                <w:sz w:val="24"/>
                <w:szCs w:val="24"/>
              </w:rPr>
              <w:t>≤500nm（RMS)，正反两面；</w:t>
            </w:r>
          </w:p>
          <w:p w14:paraId="4E283BAC" w14:textId="77777777" w:rsidR="0036419B" w:rsidRPr="0036419B" w:rsidRDefault="0036419B" w:rsidP="0036419B">
            <w:pPr>
              <w:pStyle w:val="a8"/>
              <w:widowControl/>
              <w:numPr>
                <w:ilvl w:val="0"/>
                <w:numId w:val="4"/>
              </w:numPr>
              <w:ind w:firstLineChars="0"/>
              <w:rPr>
                <w:rFonts w:ascii="宋体" w:hAnsi="宋体"/>
                <w:sz w:val="24"/>
                <w:szCs w:val="24"/>
              </w:rPr>
            </w:pPr>
            <w:r w:rsidRPr="0036419B">
              <w:rPr>
                <w:rFonts w:ascii="宋体" w:hAnsi="宋体"/>
                <w:b/>
                <w:bCs/>
                <w:sz w:val="24"/>
                <w:szCs w:val="24"/>
              </w:rPr>
              <w:t>翘曲度：</w:t>
            </w:r>
            <w:r w:rsidRPr="0036419B">
              <w:rPr>
                <w:rFonts w:ascii="宋体" w:hAnsi="宋体"/>
                <w:sz w:val="24"/>
                <w:szCs w:val="24"/>
              </w:rPr>
              <w:t>≤ 100μm；</w:t>
            </w:r>
          </w:p>
          <w:p w14:paraId="78861FA8" w14:textId="36EBA036" w:rsidR="0036419B" w:rsidRPr="0036419B" w:rsidRDefault="0036419B" w:rsidP="0036419B">
            <w:pPr>
              <w:pStyle w:val="a8"/>
              <w:widowControl/>
              <w:numPr>
                <w:ilvl w:val="0"/>
                <w:numId w:val="4"/>
              </w:numPr>
              <w:ind w:firstLineChars="0"/>
              <w:rPr>
                <w:rFonts w:ascii="宋体" w:hAnsi="宋体"/>
                <w:sz w:val="24"/>
                <w:szCs w:val="24"/>
              </w:rPr>
            </w:pPr>
            <w:r w:rsidRPr="0036419B">
              <w:rPr>
                <w:rFonts w:ascii="宋体" w:hAnsi="宋体"/>
                <w:b/>
                <w:bCs/>
                <w:sz w:val="24"/>
                <w:szCs w:val="24"/>
              </w:rPr>
              <w:t>正面图形：</w:t>
            </w:r>
            <w:r w:rsidRPr="0036419B">
              <w:rPr>
                <w:rFonts w:ascii="宋体" w:hAnsi="宋体"/>
                <w:sz w:val="24"/>
                <w:szCs w:val="24"/>
              </w:rPr>
              <w:t>激光打标，位于探测片中心；探测片1图形见图1；探测片2图形见图2；</w:t>
            </w:r>
          </w:p>
          <w:p w14:paraId="086E17AE" w14:textId="77777777" w:rsidR="0036419B" w:rsidRPr="0036419B" w:rsidRDefault="0036419B" w:rsidP="0036419B">
            <w:pPr>
              <w:pStyle w:val="a8"/>
              <w:widowControl/>
              <w:ind w:left="420" w:firstLineChars="0" w:firstLine="0"/>
              <w:rPr>
                <w:rFonts w:ascii="宋体" w:hAnsi="宋体" w:hint="eastAsia"/>
                <w:sz w:val="24"/>
                <w:szCs w:val="24"/>
              </w:rPr>
            </w:pPr>
          </w:p>
          <w:p w14:paraId="4C796FA2" w14:textId="77777777" w:rsidR="0036419B" w:rsidRPr="0036419B" w:rsidRDefault="0036419B" w:rsidP="0036419B">
            <w:pPr>
              <w:widowControl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6419B">
              <w:rPr>
                <w:rFonts w:ascii="宋体" w:eastAsia="宋体" w:hAnsi="宋体"/>
                <w:noProof/>
                <w:sz w:val="24"/>
                <w:szCs w:val="24"/>
              </w:rPr>
              <w:drawing>
                <wp:inline distT="0" distB="0" distL="0" distR="0" wp14:anchorId="7F66A901" wp14:editId="206E8C8B">
                  <wp:extent cx="2190998" cy="1387391"/>
                  <wp:effectExtent l="0" t="0" r="0" b="381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7184" cy="1397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9BC8093" w14:textId="16320DDD" w:rsidR="0036419B" w:rsidRPr="0036419B" w:rsidRDefault="0036419B" w:rsidP="0036419B">
            <w:pPr>
              <w:widowControl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36419B">
              <w:rPr>
                <w:rFonts w:ascii="宋体" w:eastAsia="宋体" w:hAnsi="宋体" w:hint="eastAsia"/>
                <w:sz w:val="24"/>
                <w:szCs w:val="24"/>
              </w:rPr>
              <w:t>图1</w:t>
            </w:r>
          </w:p>
          <w:p w14:paraId="7F9D88BA" w14:textId="77777777" w:rsidR="0036419B" w:rsidRPr="0036419B" w:rsidRDefault="0036419B" w:rsidP="0036419B">
            <w:pPr>
              <w:widowControl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6419B">
              <w:rPr>
                <w:rFonts w:ascii="宋体" w:eastAsia="宋体" w:hAnsi="宋体"/>
                <w:noProof/>
                <w:sz w:val="24"/>
                <w:szCs w:val="24"/>
              </w:rPr>
              <w:drawing>
                <wp:inline distT="0" distB="0" distL="0" distR="0" wp14:anchorId="4C1269AA" wp14:editId="796C8F4C">
                  <wp:extent cx="2541319" cy="1390733"/>
                  <wp:effectExtent l="0" t="0" r="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181" cy="1396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3978515" w14:textId="5993350A" w:rsidR="0036419B" w:rsidRPr="0036419B" w:rsidRDefault="0036419B" w:rsidP="0036419B">
            <w:pPr>
              <w:widowControl/>
              <w:ind w:firstLineChars="900" w:firstLine="216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419B">
              <w:rPr>
                <w:rFonts w:ascii="宋体" w:eastAsia="宋体" w:hAnsi="宋体" w:hint="eastAsia"/>
                <w:sz w:val="24"/>
                <w:szCs w:val="24"/>
              </w:rPr>
              <w:t>图</w:t>
            </w:r>
            <w:r w:rsidRPr="0036419B">
              <w:rPr>
                <w:rFonts w:ascii="宋体" w:eastAsia="宋体" w:hAnsi="宋体"/>
                <w:sz w:val="24"/>
                <w:szCs w:val="24"/>
              </w:rPr>
              <w:t>2</w:t>
            </w:r>
          </w:p>
        </w:tc>
        <w:tc>
          <w:tcPr>
            <w:tcW w:w="1681" w:type="dxa"/>
            <w:vMerge w:val="restart"/>
            <w:vAlign w:val="center"/>
          </w:tcPr>
          <w:p w14:paraId="16D96959" w14:textId="77777777" w:rsidR="0036419B" w:rsidRPr="0036419B" w:rsidRDefault="0036419B" w:rsidP="0036419B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262" w:type="dxa"/>
            <w:vMerge w:val="restart"/>
            <w:vAlign w:val="center"/>
          </w:tcPr>
          <w:p w14:paraId="2DAB3268" w14:textId="77777777" w:rsidR="0036419B" w:rsidRPr="0036419B" w:rsidRDefault="0036419B" w:rsidP="0036419B">
            <w:pPr>
              <w:jc w:val="center"/>
              <w:rPr>
                <w:rFonts w:ascii="宋体" w:eastAsia="宋体" w:hAnsi="宋体"/>
              </w:rPr>
            </w:pPr>
          </w:p>
        </w:tc>
      </w:tr>
      <w:tr w:rsidR="0036419B" w:rsidRPr="0036419B" w14:paraId="7932B14C" w14:textId="77777777" w:rsidTr="0036419B">
        <w:trPr>
          <w:trHeight w:val="2123"/>
        </w:trPr>
        <w:tc>
          <w:tcPr>
            <w:tcW w:w="705" w:type="dxa"/>
            <w:tcBorders>
              <w:bottom w:val="single" w:sz="4" w:space="0" w:color="auto"/>
            </w:tcBorders>
            <w:vAlign w:val="center"/>
          </w:tcPr>
          <w:p w14:paraId="45261310" w14:textId="28C8BB4E" w:rsidR="0036419B" w:rsidRPr="0036419B" w:rsidRDefault="0036419B" w:rsidP="0036419B">
            <w:pPr>
              <w:spacing w:line="4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 w:rsidRPr="0036419B">
              <w:rPr>
                <w:rFonts w:ascii="宋体" w:eastAsia="宋体" w:hAnsi="宋体" w:hint="eastAsia"/>
                <w:sz w:val="28"/>
                <w:szCs w:val="28"/>
              </w:rP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63483" w14:textId="6E652B89" w:rsidR="0036419B" w:rsidRPr="0036419B" w:rsidRDefault="0036419B" w:rsidP="0036419B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 w:rsidRPr="0036419B">
              <w:rPr>
                <w:rFonts w:ascii="宋体" w:eastAsia="宋体" w:hAnsi="宋体" w:hint="eastAsia"/>
                <w:sz w:val="28"/>
                <w:szCs w:val="28"/>
              </w:rPr>
              <w:t>荧光靶探测片</w:t>
            </w:r>
            <w:r w:rsidRPr="0036419B">
              <w:rPr>
                <w:rFonts w:ascii="宋体" w:eastAsia="宋体" w:hAnsi="宋体" w:hint="eastAsia"/>
                <w:sz w:val="28"/>
                <w:szCs w:val="28"/>
              </w:rPr>
              <w:t>2</w:t>
            </w:r>
          </w:p>
        </w:tc>
        <w:tc>
          <w:tcPr>
            <w:tcW w:w="471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96E6A" w14:textId="77777777" w:rsidR="0036419B" w:rsidRPr="0036419B" w:rsidRDefault="0036419B" w:rsidP="0036419B">
            <w:pPr>
              <w:widowControl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681" w:type="dxa"/>
            <w:vMerge/>
            <w:tcBorders>
              <w:bottom w:val="single" w:sz="4" w:space="0" w:color="auto"/>
            </w:tcBorders>
            <w:vAlign w:val="center"/>
          </w:tcPr>
          <w:p w14:paraId="09DDB6C5" w14:textId="77777777" w:rsidR="0036419B" w:rsidRPr="0036419B" w:rsidRDefault="0036419B" w:rsidP="0036419B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262" w:type="dxa"/>
            <w:vMerge/>
            <w:tcBorders>
              <w:bottom w:val="single" w:sz="4" w:space="0" w:color="auto"/>
            </w:tcBorders>
            <w:vAlign w:val="center"/>
          </w:tcPr>
          <w:p w14:paraId="19B96A60" w14:textId="77777777" w:rsidR="0036419B" w:rsidRPr="0036419B" w:rsidRDefault="0036419B" w:rsidP="0036419B">
            <w:pPr>
              <w:jc w:val="center"/>
              <w:rPr>
                <w:rFonts w:ascii="宋体" w:eastAsia="宋体" w:hAnsi="宋体"/>
              </w:rPr>
            </w:pPr>
          </w:p>
        </w:tc>
      </w:tr>
      <w:tr w:rsidR="0036419B" w:rsidRPr="0036419B" w14:paraId="0A44033E" w14:textId="77777777" w:rsidTr="0036419B">
        <w:trPr>
          <w:trHeight w:val="3109"/>
        </w:trPr>
        <w:tc>
          <w:tcPr>
            <w:tcW w:w="705" w:type="dxa"/>
            <w:tcBorders>
              <w:top w:val="single" w:sz="4" w:space="0" w:color="auto"/>
              <w:right w:val="nil"/>
            </w:tcBorders>
            <w:vAlign w:val="center"/>
          </w:tcPr>
          <w:p w14:paraId="376FFB27" w14:textId="4FA5B8C0" w:rsidR="0036419B" w:rsidRPr="0036419B" w:rsidRDefault="0036419B" w:rsidP="0036419B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6419B">
              <w:rPr>
                <w:rFonts w:ascii="宋体" w:eastAsia="宋体" w:hAnsi="宋体"/>
                <w:sz w:val="28"/>
                <w:szCs w:val="28"/>
              </w:rPr>
              <w:lastRenderedPageBreak/>
              <w:t>3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E02E760" w14:textId="77777777" w:rsidR="0036419B" w:rsidRPr="0036419B" w:rsidRDefault="0036419B" w:rsidP="0036419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6419B">
              <w:rPr>
                <w:rFonts w:ascii="宋体" w:eastAsia="宋体" w:hAnsi="宋体"/>
                <w:sz w:val="28"/>
                <w:szCs w:val="28"/>
              </w:rPr>
              <w:t>商务条款</w:t>
            </w:r>
          </w:p>
        </w:tc>
        <w:tc>
          <w:tcPr>
            <w:tcW w:w="47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270B565" w14:textId="77777777" w:rsidR="0036419B" w:rsidRPr="0036419B" w:rsidRDefault="0036419B" w:rsidP="0036419B">
            <w:pPr>
              <w:tabs>
                <w:tab w:val="left" w:pos="6915"/>
              </w:tabs>
              <w:jc w:val="left"/>
              <w:rPr>
                <w:rFonts w:ascii="宋体" w:eastAsia="宋体" w:hAnsi="宋体" w:hint="eastAsia"/>
                <w:b/>
                <w:sz w:val="24"/>
                <w:szCs w:val="24"/>
              </w:rPr>
            </w:pPr>
            <w:r w:rsidRPr="0036419B">
              <w:rPr>
                <w:rFonts w:ascii="宋体" w:eastAsia="宋体" w:hAnsi="宋体" w:hint="eastAsia"/>
                <w:b/>
                <w:sz w:val="24"/>
                <w:szCs w:val="24"/>
              </w:rPr>
              <w:t>交货期：</w:t>
            </w:r>
            <w:r w:rsidRPr="0036419B">
              <w:rPr>
                <w:rFonts w:ascii="宋体" w:eastAsia="宋体" w:hAnsi="宋体" w:hint="eastAsia"/>
                <w:bCs/>
                <w:sz w:val="24"/>
                <w:szCs w:val="24"/>
              </w:rPr>
              <w:t>合同签订后3个月内；</w:t>
            </w:r>
          </w:p>
          <w:p w14:paraId="68EBDEA6" w14:textId="77777777" w:rsidR="0036419B" w:rsidRPr="0036419B" w:rsidRDefault="0036419B" w:rsidP="0036419B">
            <w:pPr>
              <w:tabs>
                <w:tab w:val="left" w:pos="6915"/>
              </w:tabs>
              <w:jc w:val="left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 w:rsidRPr="0036419B">
              <w:rPr>
                <w:rFonts w:ascii="宋体" w:eastAsia="宋体" w:hAnsi="宋体" w:hint="eastAsia"/>
                <w:b/>
                <w:sz w:val="24"/>
                <w:szCs w:val="24"/>
              </w:rPr>
              <w:t>交付进度：</w:t>
            </w:r>
            <w:r w:rsidRPr="0036419B">
              <w:rPr>
                <w:rFonts w:ascii="宋体" w:eastAsia="宋体" w:hAnsi="宋体" w:hint="eastAsia"/>
                <w:bCs/>
                <w:sz w:val="24"/>
                <w:szCs w:val="24"/>
              </w:rPr>
              <w:t>合同签订后3个月内一次性交付；</w:t>
            </w:r>
          </w:p>
          <w:p w14:paraId="37E77833" w14:textId="54E901BA" w:rsidR="0036419B" w:rsidRPr="0036419B" w:rsidRDefault="0036419B" w:rsidP="0036419B">
            <w:pPr>
              <w:tabs>
                <w:tab w:val="left" w:pos="6915"/>
              </w:tabs>
              <w:jc w:val="left"/>
              <w:rPr>
                <w:rFonts w:ascii="宋体" w:eastAsia="宋体" w:hAnsi="宋体" w:hint="eastAsia"/>
                <w:b/>
                <w:sz w:val="24"/>
                <w:szCs w:val="24"/>
              </w:rPr>
            </w:pPr>
            <w:r w:rsidRPr="0036419B">
              <w:rPr>
                <w:rFonts w:ascii="宋体" w:eastAsia="宋体" w:hAnsi="宋体" w:hint="eastAsia"/>
                <w:b/>
                <w:sz w:val="24"/>
                <w:szCs w:val="24"/>
              </w:rPr>
              <w:t>付款方式：</w:t>
            </w:r>
            <w:r w:rsidRPr="0036419B">
              <w:rPr>
                <w:rFonts w:ascii="宋体" w:eastAsia="宋体" w:hAnsi="宋体" w:hint="eastAsia"/>
                <w:bCs/>
                <w:sz w:val="24"/>
                <w:szCs w:val="24"/>
              </w:rPr>
              <w:t>合同签订后采购方预付合同总价的40%。货物到达采购方指定地点并经采购方验收合格后，支付合同总价的60%；</w:t>
            </w:r>
          </w:p>
          <w:p w14:paraId="45FB12C5" w14:textId="09F43206" w:rsidR="0036419B" w:rsidRPr="0036419B" w:rsidRDefault="0036419B" w:rsidP="0036419B">
            <w:pPr>
              <w:tabs>
                <w:tab w:val="left" w:pos="6915"/>
              </w:tabs>
              <w:jc w:val="left"/>
              <w:rPr>
                <w:rFonts w:ascii="宋体" w:eastAsia="宋体" w:hAnsi="宋体" w:hint="eastAsia"/>
                <w:b/>
                <w:sz w:val="24"/>
                <w:szCs w:val="24"/>
              </w:rPr>
            </w:pPr>
            <w:r w:rsidRPr="0036419B">
              <w:rPr>
                <w:rFonts w:ascii="宋体" w:eastAsia="宋体" w:hAnsi="宋体" w:hint="eastAsia"/>
                <w:b/>
                <w:sz w:val="24"/>
                <w:szCs w:val="24"/>
              </w:rPr>
              <w:t>验收指标及验收要求：</w:t>
            </w:r>
            <w:r w:rsidRPr="0036419B">
              <w:rPr>
                <w:rFonts w:ascii="宋体" w:eastAsia="宋体" w:hAnsi="宋体" w:hint="eastAsia"/>
                <w:bCs/>
                <w:sz w:val="24"/>
                <w:szCs w:val="24"/>
              </w:rPr>
              <w:t>厂家提供出厂检测报告。</w:t>
            </w:r>
          </w:p>
          <w:p w14:paraId="7E93F2E6" w14:textId="4C0BEC07" w:rsidR="0036419B" w:rsidRPr="0036419B" w:rsidRDefault="0036419B" w:rsidP="0036419B">
            <w:pPr>
              <w:tabs>
                <w:tab w:val="left" w:pos="6915"/>
              </w:tabs>
              <w:jc w:val="left"/>
              <w:rPr>
                <w:rFonts w:ascii="宋体" w:eastAsia="宋体" w:hAnsi="宋体"/>
                <w:kern w:val="0"/>
                <w:sz w:val="24"/>
                <w:szCs w:val="21"/>
              </w:rPr>
            </w:pPr>
            <w:r w:rsidRPr="0036419B">
              <w:rPr>
                <w:rFonts w:ascii="宋体" w:eastAsia="宋体" w:hAnsi="宋体" w:hint="eastAsia"/>
                <w:b/>
                <w:sz w:val="24"/>
                <w:szCs w:val="24"/>
              </w:rPr>
              <w:t>保修及售后服务：</w:t>
            </w:r>
            <w:r w:rsidRPr="0036419B">
              <w:rPr>
                <w:rFonts w:ascii="宋体" w:eastAsia="宋体" w:hAnsi="宋体" w:hint="eastAsia"/>
                <w:bCs/>
                <w:sz w:val="24"/>
                <w:szCs w:val="24"/>
              </w:rPr>
              <w:t>提供至少一年免费保修服务，并提供相应技术支持。</w:t>
            </w:r>
          </w:p>
        </w:tc>
        <w:tc>
          <w:tcPr>
            <w:tcW w:w="168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CDA6E93" w14:textId="77777777" w:rsidR="0036419B" w:rsidRPr="0036419B" w:rsidRDefault="0036419B" w:rsidP="0036419B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D0AB2F" w14:textId="77777777" w:rsidR="0036419B" w:rsidRPr="0036419B" w:rsidRDefault="0036419B" w:rsidP="0036419B">
            <w:pPr>
              <w:jc w:val="center"/>
              <w:rPr>
                <w:rFonts w:ascii="宋体" w:eastAsia="宋体" w:hAnsi="宋体"/>
              </w:rPr>
            </w:pPr>
          </w:p>
        </w:tc>
      </w:tr>
    </w:tbl>
    <w:p w14:paraId="6E3D1AD7" w14:textId="77777777" w:rsidR="00F855E3" w:rsidRPr="0036419B" w:rsidRDefault="00F855E3" w:rsidP="002E518A">
      <w:pPr>
        <w:ind w:right="840"/>
        <w:rPr>
          <w:rFonts w:ascii="宋体" w:eastAsia="宋体" w:hAnsi="宋体"/>
          <w:sz w:val="24"/>
        </w:rPr>
      </w:pPr>
    </w:p>
    <w:p w14:paraId="393BA896" w14:textId="77777777" w:rsidR="00F855E3" w:rsidRPr="0036419B" w:rsidRDefault="00F855E3" w:rsidP="00B7785A">
      <w:pPr>
        <w:ind w:right="840" w:firstLineChars="2100" w:firstLine="5040"/>
        <w:rPr>
          <w:rFonts w:ascii="宋体" w:eastAsia="宋体" w:hAnsi="宋体"/>
          <w:sz w:val="24"/>
        </w:rPr>
      </w:pPr>
    </w:p>
    <w:p w14:paraId="40BF4D59" w14:textId="77777777" w:rsidR="00C442AD" w:rsidRPr="0036419B" w:rsidRDefault="008F5C2B" w:rsidP="00B7785A">
      <w:pPr>
        <w:ind w:right="840" w:firstLineChars="2100" w:firstLine="5040"/>
        <w:rPr>
          <w:rFonts w:ascii="宋体" w:eastAsia="宋体" w:hAnsi="宋体"/>
          <w:sz w:val="24"/>
        </w:rPr>
      </w:pPr>
      <w:r w:rsidRPr="0036419B">
        <w:rPr>
          <w:rFonts w:ascii="宋体" w:eastAsia="宋体" w:hAnsi="宋体"/>
          <w:sz w:val="24"/>
        </w:rPr>
        <w:t>公司名称</w:t>
      </w:r>
      <w:r w:rsidR="00B7785A" w:rsidRPr="0036419B">
        <w:rPr>
          <w:rFonts w:ascii="宋体" w:eastAsia="宋体" w:hAnsi="宋体" w:hint="eastAsia"/>
          <w:sz w:val="24"/>
        </w:rPr>
        <w:t>（盖章）</w:t>
      </w:r>
      <w:r w:rsidRPr="0036419B">
        <w:rPr>
          <w:rFonts w:ascii="宋体" w:eastAsia="宋体" w:hAnsi="宋体" w:hint="eastAsia"/>
          <w:sz w:val="24"/>
        </w:rPr>
        <w:t>：</w:t>
      </w:r>
    </w:p>
    <w:p w14:paraId="0607146B" w14:textId="77777777" w:rsidR="008F5C2B" w:rsidRPr="0036419B" w:rsidRDefault="008F5C2B" w:rsidP="008F5C2B">
      <w:pPr>
        <w:ind w:right="840"/>
        <w:jc w:val="center"/>
        <w:rPr>
          <w:rFonts w:ascii="宋体" w:eastAsia="宋体" w:hAnsi="宋体"/>
          <w:sz w:val="24"/>
        </w:rPr>
      </w:pPr>
      <w:r w:rsidRPr="0036419B">
        <w:rPr>
          <w:rFonts w:ascii="宋体" w:eastAsia="宋体" w:hAnsi="宋体" w:hint="eastAsia"/>
          <w:sz w:val="24"/>
        </w:rPr>
        <w:t xml:space="preserve"> </w:t>
      </w:r>
      <w:r w:rsidRPr="0036419B">
        <w:rPr>
          <w:rFonts w:ascii="宋体" w:eastAsia="宋体" w:hAnsi="宋体"/>
          <w:sz w:val="24"/>
        </w:rPr>
        <w:t xml:space="preserve">          </w:t>
      </w:r>
      <w:r w:rsidR="00B7785A" w:rsidRPr="0036419B">
        <w:rPr>
          <w:rFonts w:ascii="宋体" w:eastAsia="宋体" w:hAnsi="宋体"/>
          <w:sz w:val="24"/>
        </w:rPr>
        <w:t xml:space="preserve">                  </w:t>
      </w:r>
      <w:r w:rsidRPr="0036419B">
        <w:rPr>
          <w:rFonts w:ascii="宋体" w:eastAsia="宋体" w:hAnsi="宋体"/>
          <w:sz w:val="24"/>
        </w:rPr>
        <w:t>日期</w:t>
      </w:r>
      <w:r w:rsidRPr="0036419B">
        <w:rPr>
          <w:rFonts w:ascii="宋体" w:eastAsia="宋体" w:hAnsi="宋体" w:hint="eastAsia"/>
          <w:sz w:val="24"/>
        </w:rPr>
        <w:t>：</w:t>
      </w:r>
    </w:p>
    <w:sectPr w:rsidR="008F5C2B" w:rsidRPr="003641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3C5B45" w14:textId="77777777" w:rsidR="00101529" w:rsidRDefault="00101529" w:rsidP="008F5C2B">
      <w:r>
        <w:separator/>
      </w:r>
    </w:p>
  </w:endnote>
  <w:endnote w:type="continuationSeparator" w:id="0">
    <w:p w14:paraId="46ED6B64" w14:textId="77777777" w:rsidR="00101529" w:rsidRDefault="00101529" w:rsidP="008F5C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YaHei">
    <w:altName w:val="宋体"/>
    <w:charset w:val="86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885357" w14:textId="77777777" w:rsidR="00101529" w:rsidRDefault="00101529" w:rsidP="008F5C2B">
      <w:r>
        <w:separator/>
      </w:r>
    </w:p>
  </w:footnote>
  <w:footnote w:type="continuationSeparator" w:id="0">
    <w:p w14:paraId="3ED140BD" w14:textId="77777777" w:rsidR="00101529" w:rsidRDefault="00101529" w:rsidP="008F5C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A1A6D"/>
    <w:multiLevelType w:val="hybridMultilevel"/>
    <w:tmpl w:val="11287B5E"/>
    <w:lvl w:ilvl="0" w:tplc="34EA78C0">
      <w:start w:val="1"/>
      <w:numFmt w:val="decimal"/>
      <w:lvlText w:val="%1)"/>
      <w:lvlJc w:val="left"/>
      <w:pPr>
        <w:ind w:left="420" w:hanging="420"/>
      </w:pPr>
      <w:rPr>
        <w:b/>
        <w:bCs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A040335"/>
    <w:multiLevelType w:val="multilevel"/>
    <w:tmpl w:val="511E7D42"/>
    <w:lvl w:ilvl="0">
      <w:start w:val="1"/>
      <w:numFmt w:val="decimal"/>
      <w:lvlText w:val="%1."/>
      <w:lvlJc w:val="left"/>
      <w:pPr>
        <w:tabs>
          <w:tab w:val="num" w:pos="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2" w15:restartNumberingAfterBreak="0">
    <w:nsid w:val="47A4202B"/>
    <w:multiLevelType w:val="hybridMultilevel"/>
    <w:tmpl w:val="C464AC2A"/>
    <w:lvl w:ilvl="0" w:tplc="4126CFFA">
      <w:start w:val="1"/>
      <w:numFmt w:val="decimal"/>
      <w:lvlText w:val="%1."/>
      <w:lvlJc w:val="left"/>
      <w:pPr>
        <w:ind w:left="360" w:hanging="360"/>
      </w:pPr>
      <w:rPr>
        <w:rFonts w:ascii="Times New Roman" w:eastAsia="宋体" w:hAnsi="Times New Roman" w:cs="Times New Roman"/>
        <w:b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C5E45F7"/>
    <w:multiLevelType w:val="multilevel"/>
    <w:tmpl w:val="CBE0CE84"/>
    <w:lvl w:ilvl="0">
      <w:start w:val="1"/>
      <w:numFmt w:val="decimal"/>
      <w:lvlText w:val="%1."/>
      <w:lvlJc w:val="left"/>
      <w:pPr>
        <w:tabs>
          <w:tab w:val="num" w:pos="0"/>
        </w:tabs>
        <w:ind w:left="477" w:hanging="4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5CB8"/>
    <w:rsid w:val="00020783"/>
    <w:rsid w:val="00050922"/>
    <w:rsid w:val="00101529"/>
    <w:rsid w:val="0010415C"/>
    <w:rsid w:val="001C0347"/>
    <w:rsid w:val="001D3367"/>
    <w:rsid w:val="00231B20"/>
    <w:rsid w:val="00251BC6"/>
    <w:rsid w:val="00261EE1"/>
    <w:rsid w:val="002C1BC0"/>
    <w:rsid w:val="002D1729"/>
    <w:rsid w:val="002E518A"/>
    <w:rsid w:val="003009AA"/>
    <w:rsid w:val="0036419B"/>
    <w:rsid w:val="003C2330"/>
    <w:rsid w:val="003D2205"/>
    <w:rsid w:val="0046324B"/>
    <w:rsid w:val="004B0D2F"/>
    <w:rsid w:val="004C798C"/>
    <w:rsid w:val="00547A75"/>
    <w:rsid w:val="005F7E7B"/>
    <w:rsid w:val="00642CDA"/>
    <w:rsid w:val="00670B3D"/>
    <w:rsid w:val="00705387"/>
    <w:rsid w:val="00720BC4"/>
    <w:rsid w:val="007230C5"/>
    <w:rsid w:val="00731AE1"/>
    <w:rsid w:val="00744E8E"/>
    <w:rsid w:val="007B2AE3"/>
    <w:rsid w:val="00811B08"/>
    <w:rsid w:val="008A717C"/>
    <w:rsid w:val="008D62B6"/>
    <w:rsid w:val="008F5C2B"/>
    <w:rsid w:val="009149BA"/>
    <w:rsid w:val="00925682"/>
    <w:rsid w:val="00961437"/>
    <w:rsid w:val="009C4C31"/>
    <w:rsid w:val="009C6FAE"/>
    <w:rsid w:val="00A01094"/>
    <w:rsid w:val="00A27625"/>
    <w:rsid w:val="00AC67EF"/>
    <w:rsid w:val="00AF7A8B"/>
    <w:rsid w:val="00B36F6D"/>
    <w:rsid w:val="00B50A53"/>
    <w:rsid w:val="00B54CF7"/>
    <w:rsid w:val="00B7785A"/>
    <w:rsid w:val="00C1298E"/>
    <w:rsid w:val="00C1473F"/>
    <w:rsid w:val="00C442AD"/>
    <w:rsid w:val="00C51797"/>
    <w:rsid w:val="00D24D09"/>
    <w:rsid w:val="00D81354"/>
    <w:rsid w:val="00E930C8"/>
    <w:rsid w:val="00F50B62"/>
    <w:rsid w:val="00F60B5A"/>
    <w:rsid w:val="00F855E3"/>
    <w:rsid w:val="00FC7C08"/>
    <w:rsid w:val="00FE1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028E23"/>
  <w15:chartTrackingRefBased/>
  <w15:docId w15:val="{FDE3F751-6581-44AD-A0D7-7BF6168D8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42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sid w:val="00720BC4"/>
    <w:rPr>
      <w:rFonts w:ascii="MicrosoftYaHei" w:hAnsi="MicrosoftYaHei" w:hint="default"/>
      <w:b w:val="0"/>
      <w:bCs w:val="0"/>
      <w:i w:val="0"/>
      <w:iCs w:val="0"/>
      <w:color w:val="000000"/>
      <w:sz w:val="22"/>
      <w:szCs w:val="22"/>
    </w:rPr>
  </w:style>
  <w:style w:type="paragraph" w:styleId="a4">
    <w:name w:val="header"/>
    <w:basedOn w:val="a"/>
    <w:link w:val="a5"/>
    <w:uiPriority w:val="99"/>
    <w:unhideWhenUsed/>
    <w:rsid w:val="008F5C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F5C2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F5C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F5C2B"/>
    <w:rPr>
      <w:sz w:val="18"/>
      <w:szCs w:val="18"/>
    </w:rPr>
  </w:style>
  <w:style w:type="paragraph" w:styleId="a8">
    <w:name w:val="List Paragraph"/>
    <w:basedOn w:val="a"/>
    <w:uiPriority w:val="99"/>
    <w:qFormat/>
    <w:rsid w:val="0036419B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76</Words>
  <Characters>434</Characters>
  <Application>Microsoft Office Word</Application>
  <DocSecurity>0</DocSecurity>
  <Lines>3</Lines>
  <Paragraphs>1</Paragraphs>
  <ScaleCrop>false</ScaleCrop>
  <Company>P R C</Company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Administrator</cp:lastModifiedBy>
  <cp:revision>22</cp:revision>
  <dcterms:created xsi:type="dcterms:W3CDTF">2024-07-03T09:04:00Z</dcterms:created>
  <dcterms:modified xsi:type="dcterms:W3CDTF">2025-12-22T08:41:00Z</dcterms:modified>
</cp:coreProperties>
</file>