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4ACD8928" w:rsidR="00123779" w:rsidRDefault="00511C97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11C9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辐射安全组件线缆及集成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a8"/>
              <w:tblW w:w="5014" w:type="dxa"/>
              <w:tblInd w:w="31" w:type="dxa"/>
              <w:tblLook w:val="04A0" w:firstRow="1" w:lastRow="0" w:firstColumn="1" w:lastColumn="0" w:noHBand="0" w:noVBand="1"/>
            </w:tblPr>
            <w:tblGrid>
              <w:gridCol w:w="851"/>
              <w:gridCol w:w="3812"/>
              <w:gridCol w:w="351"/>
            </w:tblGrid>
            <w:tr w:rsidR="00150413" w:rsidRPr="007865B1" w14:paraId="3B08AB5B" w14:textId="77777777" w:rsidTr="00150413">
              <w:trPr>
                <w:trHeight w:val="498"/>
              </w:trPr>
              <w:tc>
                <w:tcPr>
                  <w:tcW w:w="849" w:type="pct"/>
                  <w:vAlign w:val="center"/>
                </w:tcPr>
                <w:p w14:paraId="143E22C3" w14:textId="77777777" w:rsidR="00150413" w:rsidRPr="007865B1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865B1">
                    <w:rPr>
                      <w:rFonts w:ascii="宋体" w:hAnsi="宋体" w:hint="eastAsia"/>
                      <w:bCs/>
                      <w:szCs w:val="21"/>
                    </w:rPr>
                    <w:t>名称</w:t>
                  </w:r>
                </w:p>
              </w:tc>
              <w:tc>
                <w:tcPr>
                  <w:tcW w:w="3801" w:type="pct"/>
                  <w:vAlign w:val="center"/>
                </w:tcPr>
                <w:p w14:paraId="2EC8541B" w14:textId="77777777" w:rsidR="00150413" w:rsidRPr="007865B1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865B1">
                    <w:rPr>
                      <w:rFonts w:ascii="宋体" w:hAnsi="宋体" w:hint="eastAsia"/>
                      <w:bCs/>
                      <w:szCs w:val="21"/>
                    </w:rPr>
                    <w:t>技术要求</w:t>
                  </w:r>
                </w:p>
              </w:tc>
              <w:tc>
                <w:tcPr>
                  <w:tcW w:w="350" w:type="pct"/>
                  <w:vAlign w:val="center"/>
                </w:tcPr>
                <w:p w14:paraId="564F4B4D" w14:textId="77777777" w:rsidR="00150413" w:rsidRPr="007865B1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865B1">
                    <w:rPr>
                      <w:rFonts w:ascii="宋体" w:hAnsi="宋体" w:hint="eastAsia"/>
                      <w:bCs/>
                      <w:szCs w:val="21"/>
                    </w:rPr>
                    <w:t>数量</w:t>
                  </w:r>
                </w:p>
              </w:tc>
            </w:tr>
            <w:tr w:rsidR="00150413" w:rsidRPr="007A2D1D" w14:paraId="6F2A15EA" w14:textId="77777777" w:rsidTr="00150413">
              <w:trPr>
                <w:trHeight w:val="699"/>
              </w:trPr>
              <w:tc>
                <w:tcPr>
                  <w:tcW w:w="849" w:type="pct"/>
                  <w:vAlign w:val="center"/>
                </w:tcPr>
                <w:p w14:paraId="56A2887D" w14:textId="77777777" w:rsidR="00150413" w:rsidRPr="002F4CD1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按钮盒</w:t>
                  </w:r>
                </w:p>
              </w:tc>
              <w:tc>
                <w:tcPr>
                  <w:tcW w:w="3801" w:type="pct"/>
                  <w:vAlign w:val="center"/>
                </w:tcPr>
                <w:p w14:paraId="345B19B9" w14:textId="77777777" w:rsidR="00150413" w:rsidRDefault="00150413" w:rsidP="00150413">
                  <w:pPr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规格一（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门外按钮盒），1</w:t>
                  </w:r>
                  <w:r>
                    <w:rPr>
                      <w:rFonts w:ascii="宋体" w:hAnsi="宋体"/>
                      <w:bCs/>
                      <w:szCs w:val="21"/>
                    </w:rPr>
                    <w:t>0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个：</w:t>
                  </w:r>
                </w:p>
                <w:p w14:paraId="25F6A0C8" w14:textId="77777777" w:rsidR="00150413" w:rsidRDefault="00150413" w:rsidP="00150413">
                  <w:r>
                    <w:rPr>
                      <w:rFonts w:hint="eastAsia"/>
                    </w:rPr>
                    <w:t>集成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t>紧急</w:t>
                  </w:r>
                  <w:proofErr w:type="gramStart"/>
                  <w:r>
                    <w:t>玻</w:t>
                  </w:r>
                  <w:proofErr w:type="gramEnd"/>
                  <w:r>
                    <w:t>破开关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个急停按钮，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t>登记按钮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t>读卡器</w:t>
                  </w:r>
                  <w:r>
                    <w:rPr>
                      <w:rFonts w:hint="eastAsia"/>
                    </w:rPr>
                    <w:t>。按钮盒外形参考下图中的按钮排布。</w:t>
                  </w:r>
                </w:p>
                <w:p w14:paraId="0182D294" w14:textId="77777777" w:rsidR="00150413" w:rsidRPr="00B56899" w:rsidRDefault="00150413" w:rsidP="00150413">
                  <w:pPr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noProof/>
                      <w:szCs w:val="21"/>
                    </w:rPr>
                    <w:drawing>
                      <wp:inline distT="0" distB="0" distL="0" distR="0" wp14:anchorId="0540B28A" wp14:editId="1E0E1547">
                        <wp:extent cx="369698" cy="1054646"/>
                        <wp:effectExtent l="0" t="0" r="0" b="0"/>
                        <wp:docPr id="5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图片 8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5618" r="44350" b="1154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74859" cy="1069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2D53AE8" w14:textId="77777777" w:rsidR="00150413" w:rsidRDefault="00150413" w:rsidP="00150413">
                  <w:pPr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规格二（门内按钮盒），1</w:t>
                  </w:r>
                  <w:r>
                    <w:rPr>
                      <w:rFonts w:ascii="宋体" w:hAnsi="宋体"/>
                      <w:bCs/>
                      <w:szCs w:val="21"/>
                    </w:rPr>
                    <w:t>8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个：</w:t>
                  </w:r>
                </w:p>
                <w:p w14:paraId="1941802C" w14:textId="77777777" w:rsidR="00150413" w:rsidRDefault="00150413" w:rsidP="00150413">
                  <w:r>
                    <w:t>集成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个门暂停按钮，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个登记</w:t>
                  </w:r>
                  <w:r>
                    <w:t>按钮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个开门按钮，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t>紧急</w:t>
                  </w:r>
                  <w:proofErr w:type="gramStart"/>
                  <w:r>
                    <w:t>玻</w:t>
                  </w:r>
                  <w:proofErr w:type="gramEnd"/>
                  <w:r>
                    <w:t>破开关</w:t>
                  </w:r>
                  <w:r>
                    <w:rPr>
                      <w:rFonts w:hint="eastAsia"/>
                    </w:rPr>
                    <w:t>，并留出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rPr>
                      <w:rFonts w:hint="eastAsia"/>
                    </w:rPr>
                    <w:t>8</w:t>
                  </w:r>
                  <w:r>
                    <w:t>6</w:t>
                  </w:r>
                  <w:r>
                    <w:rPr>
                      <w:rFonts w:hint="eastAsia"/>
                    </w:rPr>
                    <w:t>型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读</w:t>
                  </w:r>
                  <w:r>
                    <w:rPr>
                      <w:rFonts w:hint="eastAsia"/>
                    </w:rPr>
                    <w:t>卡器的开孔位置。按钮盒外形参考下图中的按钮排布。</w:t>
                  </w:r>
                </w:p>
                <w:p w14:paraId="00DEC535" w14:textId="77777777" w:rsidR="00150413" w:rsidRDefault="00150413" w:rsidP="00150413">
                  <w:pPr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947C16">
                    <w:rPr>
                      <w:noProof/>
                    </w:rPr>
                    <w:drawing>
                      <wp:inline distT="0" distB="0" distL="0" distR="0" wp14:anchorId="1D5300AA" wp14:editId="144D3242">
                        <wp:extent cx="1004935" cy="574770"/>
                        <wp:effectExtent l="0" t="0" r="5080" b="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4833" cy="5861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D403A56" w14:textId="77777777" w:rsidR="00150413" w:rsidRDefault="00150413" w:rsidP="00150413">
                  <w:pPr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规格三（急停巡查按钮盒），9</w:t>
                  </w:r>
                  <w:r>
                    <w:rPr>
                      <w:rFonts w:ascii="宋体" w:hAnsi="宋体"/>
                      <w:bCs/>
                      <w:szCs w:val="21"/>
                    </w:rPr>
                    <w:t>0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个：</w:t>
                  </w:r>
                </w:p>
                <w:p w14:paraId="240AE0A8" w14:textId="77777777" w:rsidR="00150413" w:rsidRDefault="00150413" w:rsidP="00150413">
                  <w:pPr>
                    <w:rPr>
                      <w:szCs w:val="21"/>
                    </w:rPr>
                  </w:pPr>
                  <w:r>
                    <w:t>集成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个急停按钮（带保护罩），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个巡查</w:t>
                  </w:r>
                  <w:r>
                    <w:t>按钮</w:t>
                  </w:r>
                  <w:r>
                    <w:rPr>
                      <w:rFonts w:hint="eastAsia"/>
                    </w:rPr>
                    <w:t>。按钮盒外形参考下图中的按钮排布。</w:t>
                  </w:r>
                </w:p>
                <w:p w14:paraId="5059478D" w14:textId="77777777" w:rsidR="00150413" w:rsidRDefault="00150413" w:rsidP="00150413">
                  <w:r w:rsidRPr="00DA26C7">
                    <w:rPr>
                      <w:noProof/>
                    </w:rPr>
                    <w:drawing>
                      <wp:inline distT="0" distB="0" distL="0" distR="0" wp14:anchorId="708DBFCD" wp14:editId="090413A9">
                        <wp:extent cx="454860" cy="792179"/>
                        <wp:effectExtent l="0" t="0" r="2540" b="8255"/>
                        <wp:docPr id="6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7177" t="8927" r="39376" b="530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68445" cy="8158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C1AC0BF" w14:textId="77777777" w:rsidR="00150413" w:rsidRDefault="00150413" w:rsidP="00150413">
                  <w:r>
                    <w:t>紧急</w:t>
                  </w:r>
                  <w:proofErr w:type="gramStart"/>
                  <w:r>
                    <w:t>玻</w:t>
                  </w:r>
                  <w:proofErr w:type="gramEnd"/>
                  <w:r>
                    <w:t>破开关：</w:t>
                  </w:r>
                  <w:r>
                    <w:rPr>
                      <w:rFonts w:hint="eastAsia"/>
                    </w:rPr>
                    <w:t>8</w:t>
                  </w:r>
                  <w:r>
                    <w:t>6</w:t>
                  </w:r>
                  <w:r>
                    <w:rPr>
                      <w:rFonts w:hint="eastAsia"/>
                    </w:rPr>
                    <w:t>型，</w:t>
                  </w:r>
                  <w:r>
                    <w:t>工作电流</w:t>
                  </w:r>
                  <w:r>
                    <w:t xml:space="preserve"> 5A</w:t>
                  </w:r>
                  <w:r>
                    <w:t>，耐压</w:t>
                  </w:r>
                  <w:r>
                    <w:t xml:space="preserve"> 250V</w:t>
                  </w:r>
                  <w:r>
                    <w:t>，</w:t>
                  </w:r>
                  <w:r>
                    <w:rPr>
                      <w:rFonts w:hint="eastAsia"/>
                    </w:rPr>
                    <w:t>具备</w:t>
                  </w:r>
                  <w:r>
                    <w:t>NC/</w:t>
                  </w:r>
                  <w:r>
                    <w:rPr>
                      <w:rFonts w:hint="eastAsia"/>
                    </w:rPr>
                    <w:t>NO</w:t>
                  </w:r>
                  <w:r>
                    <w:rPr>
                      <w:rFonts w:hint="eastAsia"/>
                    </w:rPr>
                    <w:t>触点；</w:t>
                  </w:r>
                </w:p>
                <w:p w14:paraId="79610EAA" w14:textId="77777777" w:rsidR="00150413" w:rsidRDefault="00150413" w:rsidP="00150413">
                  <w:r>
                    <w:rPr>
                      <w:rFonts w:hint="eastAsia"/>
                    </w:rPr>
                    <w:t>急停按钮：支持自锁，按下后需人工复位；</w:t>
                  </w:r>
                </w:p>
                <w:p w14:paraId="1B7C8134" w14:textId="77777777" w:rsidR="00150413" w:rsidRDefault="00150413" w:rsidP="00150413">
                  <w:r>
                    <w:t>登记按钮：</w:t>
                  </w:r>
                  <w:r>
                    <w:rPr>
                      <w:rFonts w:hint="eastAsia"/>
                    </w:rPr>
                    <w:t>2</w:t>
                  </w:r>
                  <w:r>
                    <w:t>2mm</w:t>
                  </w:r>
                  <w:r>
                    <w:rPr>
                      <w:rFonts w:hint="eastAsia"/>
                    </w:rPr>
                    <w:t>孔径，</w:t>
                  </w:r>
                  <w:r>
                    <w:t>平头</w:t>
                  </w:r>
                  <w:r>
                    <w:rPr>
                      <w:rFonts w:hint="eastAsia"/>
                    </w:rPr>
                    <w:t>类型，具备</w:t>
                  </w:r>
                  <w:r>
                    <w:t>NC/</w:t>
                  </w:r>
                  <w:r>
                    <w:rPr>
                      <w:rFonts w:hint="eastAsia"/>
                    </w:rPr>
                    <w:t>NO</w:t>
                  </w:r>
                  <w:r>
                    <w:rPr>
                      <w:rFonts w:hint="eastAsia"/>
                    </w:rPr>
                    <w:t>触点；</w:t>
                  </w:r>
                </w:p>
                <w:p w14:paraId="12755BAB" w14:textId="77777777" w:rsidR="00150413" w:rsidRDefault="00150413" w:rsidP="00150413">
                  <w:r>
                    <w:rPr>
                      <w:rFonts w:hint="eastAsia"/>
                    </w:rPr>
                    <w:t>巡查按钮</w:t>
                  </w:r>
                  <w:r>
                    <w:t>：</w:t>
                  </w:r>
                  <w:r>
                    <w:rPr>
                      <w:rFonts w:hint="eastAsia"/>
                    </w:rPr>
                    <w:t>2</w:t>
                  </w:r>
                  <w:r>
                    <w:t>2</w:t>
                  </w:r>
                  <w:r>
                    <w:rPr>
                      <w:rFonts w:hint="eastAsia"/>
                    </w:rPr>
                    <w:t>mm</w:t>
                  </w:r>
                  <w:r>
                    <w:rPr>
                      <w:rFonts w:hint="eastAsia"/>
                    </w:rPr>
                    <w:t>孔径，平头类型，具备</w:t>
                  </w:r>
                  <w:r>
                    <w:lastRenderedPageBreak/>
                    <w:t>NC/</w:t>
                  </w:r>
                  <w:r>
                    <w:rPr>
                      <w:rFonts w:hint="eastAsia"/>
                    </w:rPr>
                    <w:t>NO</w:t>
                  </w:r>
                  <w:r>
                    <w:rPr>
                      <w:rFonts w:hint="eastAsia"/>
                    </w:rPr>
                    <w:t>触点；</w:t>
                  </w:r>
                </w:p>
                <w:p w14:paraId="3B4A764E" w14:textId="77777777" w:rsidR="00150413" w:rsidRDefault="00150413" w:rsidP="00150413">
                  <w:r>
                    <w:rPr>
                      <w:rFonts w:hint="eastAsia"/>
                    </w:rPr>
                    <w:t>开门按钮：</w:t>
                  </w:r>
                  <w:r>
                    <w:rPr>
                      <w:rFonts w:hint="eastAsia"/>
                    </w:rPr>
                    <w:t>8</w:t>
                  </w:r>
                  <w:r>
                    <w:t>6</w:t>
                  </w:r>
                  <w:r>
                    <w:rPr>
                      <w:rFonts w:hint="eastAsia"/>
                    </w:rPr>
                    <w:t>型，具备</w:t>
                  </w:r>
                  <w:r>
                    <w:t>NC/</w:t>
                  </w:r>
                  <w:r>
                    <w:rPr>
                      <w:rFonts w:hint="eastAsia"/>
                    </w:rPr>
                    <w:t>NO</w:t>
                  </w:r>
                  <w:r>
                    <w:rPr>
                      <w:rFonts w:hint="eastAsia"/>
                    </w:rPr>
                    <w:t>触点；</w:t>
                  </w:r>
                </w:p>
                <w:p w14:paraId="32A9573E" w14:textId="77777777" w:rsidR="00150413" w:rsidRPr="007C5782" w:rsidRDefault="00150413" w:rsidP="00150413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</w:rPr>
                    <w:t>按钮盒外壳可印中英文说明，可定制</w:t>
                  </w:r>
                  <w:r>
                    <w:rPr>
                      <w:rFonts w:hint="eastAsia"/>
                    </w:rPr>
                    <w:t>Logo</w:t>
                  </w:r>
                  <w:r>
                    <w:rPr>
                      <w:rFonts w:hint="eastAsia"/>
                      <w:szCs w:val="21"/>
                    </w:rPr>
                    <w:t>。</w:t>
                  </w:r>
                  <w:r w:rsidRPr="00EA6341">
                    <w:rPr>
                      <w:rFonts w:hint="eastAsia"/>
                    </w:rPr>
                    <w:t>材质采用</w:t>
                  </w:r>
                  <w:r>
                    <w:rPr>
                      <w:rFonts w:hint="eastAsia"/>
                    </w:rPr>
                    <w:t>不锈钢或</w:t>
                  </w:r>
                  <w:r w:rsidRPr="00EA6341">
                    <w:rPr>
                      <w:rFonts w:hint="eastAsia"/>
                    </w:rPr>
                    <w:t>冷轧钢板</w:t>
                  </w:r>
                  <w:r>
                    <w:rPr>
                      <w:rFonts w:hint="eastAsia"/>
                    </w:rPr>
                    <w:t>、</w:t>
                  </w:r>
                  <w:r w:rsidRPr="00EA6341">
                    <w:rPr>
                      <w:rFonts w:hint="eastAsia"/>
                    </w:rPr>
                    <w:t>铝型材</w:t>
                  </w:r>
                  <w:r>
                    <w:rPr>
                      <w:rFonts w:hint="eastAsia"/>
                    </w:rPr>
                    <w:t>，</w:t>
                  </w:r>
                  <w:r w:rsidRPr="00EA6341">
                    <w:rPr>
                      <w:rFonts w:hint="eastAsia"/>
                    </w:rPr>
                    <w:t>具备铰链可正面</w:t>
                  </w:r>
                  <w:r w:rsidRPr="00EA6341">
                    <w:rPr>
                      <w:rFonts w:hint="eastAsia"/>
                    </w:rPr>
                    <w:t>180</w:t>
                  </w:r>
                  <w:r w:rsidRPr="00EA6341">
                    <w:rPr>
                      <w:rFonts w:hint="eastAsia"/>
                    </w:rPr>
                    <w:t>度打开，便于接线和维修。</w:t>
                  </w:r>
                </w:p>
              </w:tc>
              <w:tc>
                <w:tcPr>
                  <w:tcW w:w="350" w:type="pct"/>
                  <w:vAlign w:val="center"/>
                </w:tcPr>
                <w:p w14:paraId="2584B540" w14:textId="77777777" w:rsidR="00150413" w:rsidRPr="007A2D1D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lastRenderedPageBreak/>
                    <w:t>1</w:t>
                  </w:r>
                  <w:r>
                    <w:rPr>
                      <w:rFonts w:ascii="宋体" w:hAnsi="宋体"/>
                      <w:bCs/>
                      <w:szCs w:val="21"/>
                    </w:rPr>
                    <w:t>18</w:t>
                  </w:r>
                  <w:r w:rsidRPr="00F66409">
                    <w:rPr>
                      <w:rFonts w:ascii="宋体" w:hAnsi="宋体" w:hint="eastAsia"/>
                      <w:bCs/>
                      <w:szCs w:val="21"/>
                    </w:rPr>
                    <w:t>个</w:t>
                  </w:r>
                </w:p>
              </w:tc>
            </w:tr>
            <w:tr w:rsidR="00150413" w14:paraId="729EF583" w14:textId="77777777" w:rsidTr="00150413">
              <w:trPr>
                <w:trHeight w:val="699"/>
              </w:trPr>
              <w:tc>
                <w:tcPr>
                  <w:tcW w:w="849" w:type="pct"/>
                  <w:vAlign w:val="center"/>
                </w:tcPr>
                <w:p w14:paraId="3C979EA8" w14:textId="77777777" w:rsidR="00150413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读卡器</w:t>
                  </w:r>
                </w:p>
              </w:tc>
              <w:tc>
                <w:tcPr>
                  <w:tcW w:w="3801" w:type="pct"/>
                  <w:vAlign w:val="center"/>
                </w:tcPr>
                <w:p w14:paraId="1FAE5532" w14:textId="77777777" w:rsidR="00150413" w:rsidRDefault="00150413" w:rsidP="00150413">
                  <w:r>
                    <w:rPr>
                      <w:rFonts w:hint="eastAsia"/>
                    </w:rPr>
                    <w:t>8</w:t>
                  </w:r>
                  <w:r>
                    <w:t>6</w:t>
                  </w:r>
                  <w:r>
                    <w:rPr>
                      <w:rFonts w:hint="eastAsia"/>
                    </w:rPr>
                    <w:t>型，双模通讯支持</w:t>
                  </w:r>
                  <w:r>
                    <w:rPr>
                      <w:rFonts w:hint="eastAsia"/>
                    </w:rPr>
                    <w:t>R</w:t>
                  </w:r>
                  <w:r>
                    <w:t>S485</w:t>
                  </w:r>
                  <w:r>
                    <w:rPr>
                      <w:rFonts w:hint="eastAsia"/>
                    </w:rPr>
                    <w:t>双向加密</w:t>
                  </w:r>
                  <w:r>
                    <w:rPr>
                      <w:rFonts w:hint="eastAsia"/>
                    </w:rPr>
                    <w:t>/</w:t>
                  </w:r>
                  <w:r>
                    <w:t>W</w:t>
                  </w:r>
                  <w:r>
                    <w:rPr>
                      <w:rFonts w:hint="eastAsia"/>
                    </w:rPr>
                    <w:t>iegand</w:t>
                  </w:r>
                  <w:r>
                    <w:rPr>
                      <w:rFonts w:hint="eastAsia"/>
                    </w:rPr>
                    <w:t>；支持</w:t>
                  </w:r>
                  <w:r>
                    <w:t>ISO14443A</w:t>
                  </w:r>
                  <w:r>
                    <w:t>，</w:t>
                  </w:r>
                  <w:r>
                    <w:t>ISO14443B</w:t>
                  </w:r>
                  <w:r>
                    <w:rPr>
                      <w:rFonts w:hint="eastAsia"/>
                    </w:rPr>
                    <w:t>标准；</w:t>
                  </w:r>
                  <w:r>
                    <w:t>支持开启</w:t>
                  </w:r>
                  <w:r>
                    <w:t xml:space="preserve"> M1</w:t>
                  </w:r>
                  <w:r>
                    <w:t>、</w:t>
                  </w:r>
                  <w:r>
                    <w:t xml:space="preserve">CPU </w:t>
                  </w:r>
                  <w:r>
                    <w:t>加密认证</w:t>
                  </w:r>
                  <w:r>
                    <w:rPr>
                      <w:rFonts w:hint="eastAsia"/>
                    </w:rPr>
                    <w:t>，可防止手机</w:t>
                  </w:r>
                  <w:r>
                    <w:rPr>
                      <w:rFonts w:hint="eastAsia"/>
                    </w:rPr>
                    <w:t>N</w:t>
                  </w:r>
                  <w:r>
                    <w:t>FC</w:t>
                  </w:r>
                  <w:r>
                    <w:rPr>
                      <w:rFonts w:hint="eastAsia"/>
                    </w:rPr>
                    <w:t>复制；具备开关量输入接口；与采购人现有门禁系统兼容。</w:t>
                  </w:r>
                </w:p>
              </w:tc>
              <w:tc>
                <w:tcPr>
                  <w:tcW w:w="350" w:type="pct"/>
                  <w:vAlign w:val="center"/>
                </w:tcPr>
                <w:p w14:paraId="7E07218C" w14:textId="77777777" w:rsidR="00150413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4</w:t>
                  </w:r>
                  <w:r>
                    <w:rPr>
                      <w:rFonts w:ascii="宋体" w:hAnsi="宋体"/>
                      <w:bCs/>
                      <w:szCs w:val="21"/>
                    </w:rPr>
                    <w:t>5</w:t>
                  </w:r>
                  <w:r w:rsidRPr="00F66409">
                    <w:rPr>
                      <w:rFonts w:ascii="宋体" w:hAnsi="宋体" w:hint="eastAsia"/>
                      <w:bCs/>
                      <w:szCs w:val="21"/>
                    </w:rPr>
                    <w:t>个</w:t>
                  </w:r>
                </w:p>
              </w:tc>
            </w:tr>
            <w:tr w:rsidR="00150413" w:rsidRPr="007A2D1D" w14:paraId="4421634F" w14:textId="77777777" w:rsidTr="00150413">
              <w:trPr>
                <w:trHeight w:val="699"/>
              </w:trPr>
              <w:tc>
                <w:tcPr>
                  <w:tcW w:w="849" w:type="pct"/>
                  <w:vAlign w:val="center"/>
                </w:tcPr>
                <w:p w14:paraId="573D93F5" w14:textId="77777777" w:rsidR="00150413" w:rsidRPr="002F4CD1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声光报警器</w:t>
                  </w:r>
                </w:p>
              </w:tc>
              <w:tc>
                <w:tcPr>
                  <w:tcW w:w="3801" w:type="pct"/>
                  <w:vAlign w:val="center"/>
                </w:tcPr>
                <w:p w14:paraId="7061F119" w14:textId="77777777" w:rsidR="00150413" w:rsidRDefault="00150413" w:rsidP="00150413">
                  <w:proofErr w:type="gramStart"/>
                  <w:r>
                    <w:rPr>
                      <w:rFonts w:ascii="宋体" w:hAnsi="宋体" w:hint="eastAsia"/>
                      <w:bCs/>
                      <w:szCs w:val="21"/>
                    </w:rPr>
                    <w:t>一</w:t>
                  </w:r>
                  <w:proofErr w:type="gramEnd"/>
                  <w:r>
                    <w:rPr>
                      <w:rFonts w:ascii="宋体" w:hAnsi="宋体" w:hint="eastAsia"/>
                      <w:bCs/>
                      <w:szCs w:val="21"/>
                    </w:rPr>
                    <w:t>体式红黄绿三层灯柱，带蜂鸣器，音量≥8</w:t>
                  </w:r>
                  <w:r>
                    <w:rPr>
                      <w:rFonts w:ascii="宋体" w:hAnsi="宋体"/>
                      <w:bCs/>
                      <w:szCs w:val="21"/>
                    </w:rPr>
                    <w:t>5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dB，带支架可上墙安装，工作电压</w:t>
                  </w:r>
                  <w:r w:rsidRPr="00B34EFA">
                    <w:rPr>
                      <w:rFonts w:ascii="宋体" w:hAnsi="宋体"/>
                      <w:bCs/>
                      <w:szCs w:val="21"/>
                    </w:rPr>
                    <w:t>DC</w:t>
                  </w:r>
                  <w:r>
                    <w:rPr>
                      <w:rFonts w:ascii="宋体" w:hAnsi="宋体"/>
                      <w:bCs/>
                      <w:szCs w:val="21"/>
                    </w:rPr>
                    <w:t xml:space="preserve"> </w:t>
                  </w:r>
                  <w:r w:rsidRPr="00B34EFA">
                    <w:rPr>
                      <w:rFonts w:ascii="宋体" w:hAnsi="宋体"/>
                      <w:bCs/>
                      <w:szCs w:val="21"/>
                    </w:rPr>
                    <w:t>24V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。</w:t>
                  </w:r>
                  <w:r>
                    <w:t xml:space="preserve"> </w:t>
                  </w:r>
                </w:p>
              </w:tc>
              <w:tc>
                <w:tcPr>
                  <w:tcW w:w="350" w:type="pct"/>
                  <w:vAlign w:val="center"/>
                </w:tcPr>
                <w:p w14:paraId="786B36C7" w14:textId="77777777" w:rsidR="00150413" w:rsidRPr="007A2D1D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/>
                      <w:bCs/>
                      <w:szCs w:val="21"/>
                    </w:rPr>
                    <w:t>80</w:t>
                  </w:r>
                  <w:r w:rsidRPr="00F66409">
                    <w:rPr>
                      <w:rFonts w:ascii="宋体" w:hAnsi="宋体" w:hint="eastAsia"/>
                      <w:bCs/>
                      <w:szCs w:val="21"/>
                    </w:rPr>
                    <w:t>个</w:t>
                  </w:r>
                </w:p>
              </w:tc>
            </w:tr>
            <w:tr w:rsidR="00150413" w:rsidRPr="00461695" w14:paraId="74933669" w14:textId="77777777" w:rsidTr="00150413">
              <w:trPr>
                <w:trHeight w:val="757"/>
              </w:trPr>
              <w:tc>
                <w:tcPr>
                  <w:tcW w:w="849" w:type="pct"/>
                  <w:vAlign w:val="center"/>
                </w:tcPr>
                <w:p w14:paraId="4FEBA0A5" w14:textId="77777777" w:rsidR="00150413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工业交换机</w:t>
                  </w:r>
                </w:p>
              </w:tc>
              <w:tc>
                <w:tcPr>
                  <w:tcW w:w="3801" w:type="pct"/>
                </w:tcPr>
                <w:p w14:paraId="1D7EB6B4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 w:rsidRPr="002A61F4">
                    <w:rPr>
                      <w:rFonts w:hint="eastAsia"/>
                    </w:rPr>
                    <w:t>包转发率</w:t>
                  </w:r>
                  <w:r>
                    <w:rPr>
                      <w:rFonts w:hint="eastAsia"/>
                    </w:rPr>
                    <w:t>≥</w:t>
                  </w:r>
                  <w:r w:rsidRPr="002A61F4">
                    <w:rPr>
                      <w:rFonts w:hint="eastAsia"/>
                    </w:rPr>
                    <w:t>102Mpps</w:t>
                  </w:r>
                  <w:r w:rsidRPr="002A61F4">
                    <w:rPr>
                      <w:rFonts w:hint="eastAsia"/>
                    </w:rPr>
                    <w:t>，交换容量</w:t>
                  </w:r>
                  <w:r>
                    <w:rPr>
                      <w:rFonts w:hint="eastAsia"/>
                    </w:rPr>
                    <w:t>≥</w:t>
                  </w:r>
                  <w:r w:rsidRPr="002A61F4">
                    <w:rPr>
                      <w:rFonts w:hint="eastAsia"/>
                    </w:rPr>
                    <w:t>432Gbps</w:t>
                  </w:r>
                  <w:r w:rsidRPr="002A61F4">
                    <w:rPr>
                      <w:rFonts w:hint="eastAsia"/>
                    </w:rPr>
                    <w:t>，</w:t>
                  </w:r>
                  <w:r w:rsidRPr="002A61F4">
                    <w:rPr>
                      <w:rFonts w:hint="eastAsia"/>
                    </w:rPr>
                    <w:t>10/100/1000BASE-T</w:t>
                  </w:r>
                  <w:r w:rsidRPr="002A61F4">
                    <w:rPr>
                      <w:rFonts w:hint="eastAsia"/>
                    </w:rPr>
                    <w:t>以太网端口</w:t>
                  </w:r>
                  <w:r>
                    <w:rPr>
                      <w:rFonts w:hint="eastAsia"/>
                    </w:rPr>
                    <w:t>≥</w:t>
                  </w:r>
                  <w:r w:rsidRPr="002A61F4">
                    <w:rPr>
                      <w:rFonts w:hint="eastAsia"/>
                    </w:rPr>
                    <w:t>8</w:t>
                  </w:r>
                  <w:r w:rsidRPr="002A61F4">
                    <w:rPr>
                      <w:rFonts w:hint="eastAsia"/>
                    </w:rPr>
                    <w:t>个，</w:t>
                  </w:r>
                  <w:r w:rsidRPr="002A61F4">
                    <w:rPr>
                      <w:rFonts w:hint="eastAsia"/>
                    </w:rPr>
                    <w:t>100M/1G SFP</w:t>
                  </w:r>
                  <w:r>
                    <w:rPr>
                      <w:rFonts w:hint="eastAsia"/>
                    </w:rPr>
                    <w:t>端口≥</w:t>
                  </w:r>
                  <w:r w:rsidRPr="002A61F4">
                    <w:rPr>
                      <w:rFonts w:hint="eastAsia"/>
                    </w:rPr>
                    <w:t>2</w:t>
                  </w:r>
                  <w:r w:rsidRPr="002A61F4">
                    <w:rPr>
                      <w:rFonts w:hint="eastAsia"/>
                    </w:rPr>
                    <w:t>个，</w:t>
                  </w:r>
                  <w:r w:rsidRPr="002A61F4">
                    <w:rPr>
                      <w:rFonts w:hint="eastAsia"/>
                    </w:rPr>
                    <w:t>1/10GE SFP+</w:t>
                  </w:r>
                  <w:r>
                    <w:rPr>
                      <w:rFonts w:hint="eastAsia"/>
                    </w:rPr>
                    <w:t>端口≥</w:t>
                  </w:r>
                  <w:r w:rsidRPr="002A61F4">
                    <w:rPr>
                      <w:rFonts w:hint="eastAsia"/>
                    </w:rPr>
                    <w:t>2</w:t>
                  </w:r>
                  <w:r w:rsidRPr="002A61F4">
                    <w:rPr>
                      <w:rFonts w:hint="eastAsia"/>
                    </w:rPr>
                    <w:t>个，</w:t>
                  </w:r>
                  <w:r w:rsidRPr="002A61F4">
                    <w:rPr>
                      <w:rFonts w:hint="eastAsia"/>
                    </w:rPr>
                    <w:t>DI/DO</w:t>
                  </w:r>
                  <w:r w:rsidRPr="002A61F4">
                    <w:rPr>
                      <w:rFonts w:hint="eastAsia"/>
                    </w:rPr>
                    <w:t>口</w:t>
                  </w:r>
                  <w:r>
                    <w:rPr>
                      <w:rFonts w:hint="eastAsia"/>
                    </w:rPr>
                    <w:t>≥</w:t>
                  </w:r>
                  <w:r w:rsidRPr="002A61F4">
                    <w:rPr>
                      <w:rFonts w:hint="eastAsia"/>
                    </w:rPr>
                    <w:t>1</w:t>
                  </w:r>
                  <w:r w:rsidRPr="002A61F4">
                    <w:rPr>
                      <w:rFonts w:hint="eastAsia"/>
                    </w:rPr>
                    <w:t>个；支持</w:t>
                  </w:r>
                  <w:r w:rsidRPr="002A61F4">
                    <w:rPr>
                      <w:rFonts w:hint="eastAsia"/>
                    </w:rPr>
                    <w:t>1:1</w:t>
                  </w:r>
                  <w:proofErr w:type="gramStart"/>
                  <w:r w:rsidRPr="002A61F4">
                    <w:rPr>
                      <w:rFonts w:hint="eastAsia"/>
                    </w:rPr>
                    <w:t>热备</w:t>
                  </w:r>
                  <w:proofErr w:type="gramEnd"/>
                  <w:r w:rsidRPr="002A61F4">
                    <w:rPr>
                      <w:rFonts w:hint="eastAsia"/>
                    </w:rPr>
                    <w:t>DC</w:t>
                  </w:r>
                  <w:r w:rsidRPr="002A61F4">
                    <w:rPr>
                      <w:rFonts w:hint="eastAsia"/>
                    </w:rPr>
                    <w:t>电源供电，额定电压</w:t>
                  </w:r>
                  <w:r w:rsidRPr="002A61F4">
                    <w:rPr>
                      <w:rFonts w:hint="eastAsia"/>
                    </w:rPr>
                    <w:t>12~48V</w:t>
                  </w:r>
                  <w:r w:rsidRPr="002A61F4">
                    <w:rPr>
                      <w:rFonts w:hint="eastAsia"/>
                    </w:rPr>
                    <w:t>；</w:t>
                  </w:r>
                </w:p>
                <w:p w14:paraId="2133EC49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 w:rsidRPr="002A61F4">
                    <w:rPr>
                      <w:rFonts w:hint="eastAsia"/>
                    </w:rPr>
                    <w:t>DIN</w:t>
                  </w:r>
                  <w:r w:rsidRPr="002A61F4">
                    <w:rPr>
                      <w:rFonts w:hint="eastAsia"/>
                    </w:rPr>
                    <w:t>导轨安装</w:t>
                  </w:r>
                  <w:r>
                    <w:rPr>
                      <w:rFonts w:hint="eastAsia"/>
                    </w:rPr>
                    <w:t>，</w:t>
                  </w:r>
                  <w:r w:rsidRPr="001647E4">
                    <w:rPr>
                      <w:rFonts w:hint="eastAsia"/>
                    </w:rPr>
                    <w:t>最大尺寸（宽×深×高）</w:t>
                  </w:r>
                  <w:r>
                    <w:rPr>
                      <w:rFonts w:hint="eastAsia"/>
                    </w:rPr>
                    <w:t>不超过</w:t>
                  </w:r>
                  <w:r w:rsidRPr="001647E4">
                    <w:rPr>
                      <w:rFonts w:hint="eastAsia"/>
                    </w:rPr>
                    <w:t>4</w:t>
                  </w:r>
                  <w:r>
                    <w:t>5</w:t>
                  </w:r>
                  <w:r w:rsidRPr="001647E4">
                    <w:rPr>
                      <w:rFonts w:hint="eastAsia"/>
                    </w:rPr>
                    <w:t>mm</w:t>
                  </w:r>
                  <w:r w:rsidRPr="001647E4">
                    <w:rPr>
                      <w:rFonts w:hint="eastAsia"/>
                    </w:rPr>
                    <w:t>×</w:t>
                  </w:r>
                  <w:r w:rsidRPr="001647E4">
                    <w:rPr>
                      <w:rFonts w:hint="eastAsia"/>
                    </w:rPr>
                    <w:t>14</w:t>
                  </w:r>
                  <w:r>
                    <w:t>5</w:t>
                  </w:r>
                  <w:r w:rsidRPr="001647E4">
                    <w:rPr>
                      <w:rFonts w:hint="eastAsia"/>
                    </w:rPr>
                    <w:t>mm</w:t>
                  </w:r>
                  <w:r w:rsidRPr="001647E4">
                    <w:rPr>
                      <w:rFonts w:hint="eastAsia"/>
                    </w:rPr>
                    <w:t>×</w:t>
                  </w:r>
                  <w:r w:rsidRPr="001647E4">
                    <w:rPr>
                      <w:rFonts w:hint="eastAsia"/>
                    </w:rPr>
                    <w:t>16</w:t>
                  </w:r>
                  <w:r>
                    <w:t>5</w:t>
                  </w:r>
                  <w:r w:rsidRPr="001647E4">
                    <w:rPr>
                      <w:rFonts w:hint="eastAsia"/>
                    </w:rPr>
                    <w:t>mm</w:t>
                  </w:r>
                  <w:r>
                    <w:rPr>
                      <w:rFonts w:hint="eastAsia"/>
                    </w:rPr>
                    <w:t>；配备</w:t>
                  </w:r>
                  <w:r w:rsidRPr="00EE28C3">
                    <w:rPr>
                      <w:rFonts w:hint="eastAsia"/>
                    </w:rPr>
                    <w:t>2</w:t>
                  </w:r>
                  <w:r w:rsidRPr="00EE28C3">
                    <w:rPr>
                      <w:rFonts w:hint="eastAsia"/>
                    </w:rPr>
                    <w:t>个光模块，</w:t>
                  </w:r>
                  <w:r w:rsidRPr="00EE28C3">
                    <w:rPr>
                      <w:rFonts w:hint="eastAsia"/>
                    </w:rPr>
                    <w:t>LC</w:t>
                  </w:r>
                  <w:r w:rsidRPr="00EE28C3">
                    <w:rPr>
                      <w:rFonts w:hint="eastAsia"/>
                    </w:rPr>
                    <w:t>口，中心波长</w:t>
                  </w:r>
                  <w:r w:rsidRPr="00EE28C3">
                    <w:rPr>
                      <w:rFonts w:hint="eastAsia"/>
                    </w:rPr>
                    <w:t>850nm</w:t>
                  </w:r>
                  <w:r w:rsidRPr="00EE28C3">
                    <w:rPr>
                      <w:rFonts w:hint="eastAsia"/>
                    </w:rPr>
                    <w:t>，传输速率≥</w:t>
                  </w:r>
                  <w:r w:rsidRPr="00EE28C3">
                    <w:rPr>
                      <w:rFonts w:hint="eastAsia"/>
                    </w:rPr>
                    <w:t>1Gbit/s</w:t>
                  </w:r>
                  <w:r>
                    <w:rPr>
                      <w:rFonts w:hint="eastAsia"/>
                    </w:rPr>
                    <w:t>，支持</w:t>
                  </w:r>
                  <w:r w:rsidRPr="00EE28C3">
                    <w:rPr>
                      <w:rFonts w:hint="eastAsia"/>
                    </w:rPr>
                    <w:t>光纤类型</w:t>
                  </w:r>
                  <w:r w:rsidRPr="00EE28C3">
                    <w:rPr>
                      <w:rFonts w:hint="eastAsia"/>
                    </w:rPr>
                    <w:t>MMF</w:t>
                  </w:r>
                  <w:r w:rsidRPr="00EE28C3"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350" w:type="pct"/>
                  <w:vAlign w:val="center"/>
                </w:tcPr>
                <w:p w14:paraId="5FFC7EA4" w14:textId="77777777" w:rsidR="00150413" w:rsidRPr="00461695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i/>
                      <w:iCs/>
                      <w:szCs w:val="21"/>
                      <w:highlight w:val="yellow"/>
                    </w:rPr>
                  </w:pPr>
                  <w:r w:rsidRPr="008E46D7">
                    <w:rPr>
                      <w:rFonts w:ascii="宋体" w:hAnsi="宋体" w:hint="eastAsia"/>
                      <w:bCs/>
                      <w:szCs w:val="21"/>
                    </w:rPr>
                    <w:t>1</w:t>
                  </w:r>
                  <w:r w:rsidRPr="008E46D7">
                    <w:rPr>
                      <w:rFonts w:ascii="宋体" w:hAnsi="宋体"/>
                      <w:bCs/>
                      <w:szCs w:val="21"/>
                    </w:rPr>
                    <w:t>0</w:t>
                  </w:r>
                  <w:r w:rsidRPr="008E46D7">
                    <w:rPr>
                      <w:rFonts w:ascii="宋体" w:hAnsi="宋体" w:hint="eastAsia"/>
                      <w:bCs/>
                      <w:szCs w:val="21"/>
                    </w:rPr>
                    <w:t>个</w:t>
                  </w:r>
                </w:p>
              </w:tc>
            </w:tr>
            <w:tr w:rsidR="00150413" w:rsidRPr="008E46D7" w14:paraId="57B237BA" w14:textId="77777777" w:rsidTr="00150413">
              <w:trPr>
                <w:trHeight w:val="641"/>
              </w:trPr>
              <w:tc>
                <w:tcPr>
                  <w:tcW w:w="849" w:type="pct"/>
                  <w:vAlign w:val="center"/>
                </w:tcPr>
                <w:p w14:paraId="4E9B5C5F" w14:textId="77777777" w:rsidR="00150413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光纤终端盒</w:t>
                  </w:r>
                </w:p>
              </w:tc>
              <w:tc>
                <w:tcPr>
                  <w:tcW w:w="3801" w:type="pct"/>
                  <w:vAlign w:val="center"/>
                </w:tcPr>
                <w:p w14:paraId="393376AA" w14:textId="77777777" w:rsidR="00150413" w:rsidRDefault="00150413" w:rsidP="00150413">
                  <w:pPr>
                    <w:tabs>
                      <w:tab w:val="left" w:pos="6915"/>
                    </w:tabs>
                  </w:pPr>
                  <w:r>
                    <w:rPr>
                      <w:rFonts w:hint="eastAsia"/>
                    </w:rPr>
                    <w:t>规格</w:t>
                  </w:r>
                  <w:proofErr w:type="gramStart"/>
                  <w:r>
                    <w:rPr>
                      <w:rFonts w:hint="eastAsia"/>
                    </w:rPr>
                    <w:t>一</w:t>
                  </w:r>
                  <w:proofErr w:type="gramEnd"/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口</w:t>
                  </w:r>
                  <w:r>
                    <w:rPr>
                      <w:rFonts w:hint="eastAsia"/>
                    </w:rPr>
                    <w:t>8</w:t>
                  </w:r>
                  <w:r>
                    <w:rPr>
                      <w:rFonts w:hint="eastAsia"/>
                    </w:rPr>
                    <w:t>芯），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36个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>LC</w:t>
                  </w:r>
                  <w:r>
                    <w:rPr>
                      <w:rFonts w:hint="eastAsia"/>
                    </w:rPr>
                    <w:t>口多模，配光纤熔接盘；外壳冷轧钢板；支持壁挂；最大尺寸（宽×高×厚）不超过</w:t>
                  </w:r>
                  <w:r>
                    <w:rPr>
                      <w:rFonts w:hint="eastAsia"/>
                    </w:rPr>
                    <w:t>180mm</w:t>
                  </w:r>
                  <w:r>
                    <w:rPr>
                      <w:rFonts w:hint="eastAsia"/>
                    </w:rPr>
                    <w:t>×</w:t>
                  </w:r>
                  <w:r>
                    <w:rPr>
                      <w:rFonts w:hint="eastAsia"/>
                    </w:rPr>
                    <w:t>350mm</w:t>
                  </w:r>
                  <w:r>
                    <w:rPr>
                      <w:rFonts w:hint="eastAsia"/>
                    </w:rPr>
                    <w:t>×</w:t>
                  </w:r>
                  <w:r>
                    <w:rPr>
                      <w:rFonts w:hint="eastAsia"/>
                    </w:rPr>
                    <w:t>40mm</w:t>
                  </w:r>
                  <w:r>
                    <w:rPr>
                      <w:rFonts w:hint="eastAsia"/>
                    </w:rPr>
                    <w:t>。</w:t>
                  </w:r>
                </w:p>
                <w:p w14:paraId="065C1C8C" w14:textId="77777777" w:rsidR="00150413" w:rsidRDefault="00150413" w:rsidP="00150413">
                  <w:pPr>
                    <w:tabs>
                      <w:tab w:val="left" w:pos="6915"/>
                    </w:tabs>
                  </w:pPr>
                  <w:r>
                    <w:rPr>
                      <w:rFonts w:hint="eastAsia"/>
                    </w:rPr>
                    <w:t>规格二（</w:t>
                  </w:r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口</w:t>
                  </w:r>
                  <w:r>
                    <w:rPr>
                      <w:rFonts w:hint="eastAsia"/>
                    </w:rPr>
                    <w:t>24</w:t>
                  </w:r>
                  <w:r>
                    <w:rPr>
                      <w:rFonts w:hint="eastAsia"/>
                    </w:rPr>
                    <w:t>芯），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16个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>LC</w:t>
                  </w:r>
                  <w:r>
                    <w:rPr>
                      <w:rFonts w:hint="eastAsia"/>
                    </w:rPr>
                    <w:t>口单模，配光纤熔接盘；外壳冷轧钢板；支持机架式安装。</w:t>
                  </w:r>
                </w:p>
              </w:tc>
              <w:tc>
                <w:tcPr>
                  <w:tcW w:w="350" w:type="pct"/>
                  <w:vAlign w:val="center"/>
                </w:tcPr>
                <w:p w14:paraId="16BFD099" w14:textId="77777777" w:rsidR="00150413" w:rsidRPr="008E46D7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/>
                      <w:bCs/>
                      <w:szCs w:val="21"/>
                    </w:rPr>
                    <w:t>52</w:t>
                  </w:r>
                  <w:r w:rsidRPr="008E46D7">
                    <w:rPr>
                      <w:rFonts w:ascii="宋体" w:hAnsi="宋体" w:hint="eastAsia"/>
                      <w:bCs/>
                      <w:szCs w:val="21"/>
                    </w:rPr>
                    <w:t>个</w:t>
                  </w:r>
                </w:p>
              </w:tc>
            </w:tr>
            <w:tr w:rsidR="00150413" w:rsidRPr="00AA2C21" w14:paraId="41200A87" w14:textId="77777777" w:rsidTr="00150413">
              <w:trPr>
                <w:trHeight w:val="1691"/>
              </w:trPr>
              <w:tc>
                <w:tcPr>
                  <w:tcW w:w="849" w:type="pct"/>
                  <w:vAlign w:val="center"/>
                </w:tcPr>
                <w:p w14:paraId="6B10B29C" w14:textId="77777777" w:rsidR="00150413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线缆、辅材、集成与调试</w:t>
                  </w:r>
                </w:p>
              </w:tc>
              <w:tc>
                <w:tcPr>
                  <w:tcW w:w="3801" w:type="pct"/>
                </w:tcPr>
                <w:p w14:paraId="7AA0F4EB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信号线缆，</w:t>
                  </w:r>
                  <w:r>
                    <w:t>8*0.75 mm</w:t>
                  </w:r>
                  <w:r>
                    <w:rPr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</w:t>
                  </w:r>
                  <w:r>
                    <w:t>RVVP</w:t>
                  </w:r>
                  <w:r>
                    <w:rPr>
                      <w:rFonts w:hint="eastAsia"/>
                    </w:rPr>
                    <w:t>规格，导体采用多股绞合软铜丝，满足高度弯折弯曲场合使用，屏蔽层采用镀锡铜丝，</w:t>
                  </w:r>
                  <w:r>
                    <w:t>PVC</w:t>
                  </w:r>
                  <w:r>
                    <w:rPr>
                      <w:rFonts w:hint="eastAsia"/>
                    </w:rPr>
                    <w:t>护套，总长度</w:t>
                  </w:r>
                  <w:r>
                    <w:t>23</w:t>
                  </w:r>
                  <w:r>
                    <w:rPr>
                      <w:rFonts w:hint="eastAsia"/>
                    </w:rPr>
                    <w:t>千米；</w:t>
                  </w:r>
                  <w:r>
                    <w:t xml:space="preserve"> </w:t>
                  </w:r>
                </w:p>
                <w:p w14:paraId="0BE0CB18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电源线，</w:t>
                  </w:r>
                  <w:r>
                    <w:t>3*1.5mm</w:t>
                  </w:r>
                  <w:r>
                    <w:rPr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</w:t>
                  </w:r>
                  <w:r>
                    <w:t>RVV</w:t>
                  </w:r>
                  <w:r>
                    <w:rPr>
                      <w:rFonts w:hint="eastAsia"/>
                    </w:rPr>
                    <w:t>规格，导体采用多股绞合软铜丝，总长度</w:t>
                  </w:r>
                  <w:r>
                    <w:t>3</w:t>
                  </w:r>
                  <w:r>
                    <w:rPr>
                      <w:rFonts w:hint="eastAsia"/>
                    </w:rPr>
                    <w:t>千米；</w:t>
                  </w:r>
                </w:p>
                <w:p w14:paraId="49DC049A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六类网线，采用</w:t>
                  </w:r>
                  <w:r>
                    <w:t>23AWG</w:t>
                  </w:r>
                  <w:r>
                    <w:rPr>
                      <w:rFonts w:hint="eastAsia"/>
                    </w:rPr>
                    <w:t>规格的单芯裸铜为导体，外皮材料采用阻燃型材料，总长度</w:t>
                  </w:r>
                  <w:r>
                    <w:t>2</w:t>
                  </w:r>
                  <w:r>
                    <w:rPr>
                      <w:rFonts w:hint="eastAsia"/>
                    </w:rPr>
                    <w:t>千米；</w:t>
                  </w:r>
                </w:p>
                <w:p w14:paraId="18A95A38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光纤跳线，</w:t>
                  </w:r>
                  <w:r>
                    <w:t>LC-LC</w:t>
                  </w:r>
                  <w:r>
                    <w:rPr>
                      <w:rFonts w:hint="eastAsia"/>
                    </w:rPr>
                    <w:t>多模双芯，光纤类型</w:t>
                  </w:r>
                  <w:r>
                    <w:t>OM3</w:t>
                  </w:r>
                  <w:r>
                    <w:rPr>
                      <w:rFonts w:hint="eastAsia"/>
                    </w:rPr>
                    <w:t>，</w:t>
                  </w:r>
                  <w:proofErr w:type="gramStart"/>
                  <w:r>
                    <w:rPr>
                      <w:rFonts w:hint="eastAsia"/>
                    </w:rPr>
                    <w:t>插损</w:t>
                  </w:r>
                  <w:proofErr w:type="gramEnd"/>
                  <w:r>
                    <w:rPr>
                      <w:rFonts w:hint="eastAsia"/>
                    </w:rPr>
                    <w:t>≤</w:t>
                  </w:r>
                  <w:r>
                    <w:t>0.2db</w:t>
                  </w:r>
                  <w:r>
                    <w:rPr>
                      <w:rFonts w:hint="eastAsia"/>
                    </w:rPr>
                    <w:t>，</w:t>
                  </w:r>
                  <w:proofErr w:type="gramStart"/>
                  <w:r>
                    <w:rPr>
                      <w:rFonts w:hint="eastAsia"/>
                    </w:rPr>
                    <w:t>回损</w:t>
                  </w:r>
                  <w:proofErr w:type="gramEnd"/>
                  <w:r>
                    <w:rPr>
                      <w:rFonts w:hint="eastAsia"/>
                    </w:rPr>
                    <w:t>≥</w:t>
                  </w:r>
                  <w:r>
                    <w:t>50db</w:t>
                  </w:r>
                  <w:r>
                    <w:rPr>
                      <w:rFonts w:hint="eastAsia"/>
                    </w:rPr>
                    <w:t>，长度</w:t>
                  </w:r>
                  <w:r>
                    <w:t>2</w:t>
                  </w:r>
                  <w:r>
                    <w:rPr>
                      <w:rFonts w:hint="eastAsia"/>
                    </w:rPr>
                    <w:t>米，数量</w:t>
                  </w:r>
                  <w:r>
                    <w:t>50</w:t>
                  </w:r>
                  <w:r>
                    <w:rPr>
                      <w:rFonts w:hint="eastAsia"/>
                    </w:rPr>
                    <w:t>根；</w:t>
                  </w:r>
                  <w:r>
                    <w:t>LC-SC</w:t>
                  </w:r>
                  <w:r>
                    <w:rPr>
                      <w:rFonts w:hint="eastAsia"/>
                    </w:rPr>
                    <w:t>多模双芯，</w:t>
                  </w:r>
                  <w:r>
                    <w:rPr>
                      <w:rFonts w:hint="eastAsia"/>
                    </w:rPr>
                    <w:lastRenderedPageBreak/>
                    <w:t>光纤类型</w:t>
                  </w:r>
                  <w:r>
                    <w:t>OM3</w:t>
                  </w:r>
                  <w:r>
                    <w:rPr>
                      <w:rFonts w:hint="eastAsia"/>
                    </w:rPr>
                    <w:t>，</w:t>
                  </w:r>
                  <w:proofErr w:type="gramStart"/>
                  <w:r>
                    <w:rPr>
                      <w:rFonts w:hint="eastAsia"/>
                    </w:rPr>
                    <w:t>插损</w:t>
                  </w:r>
                  <w:proofErr w:type="gramEnd"/>
                  <w:r>
                    <w:rPr>
                      <w:rFonts w:hint="eastAsia"/>
                    </w:rPr>
                    <w:t>≤</w:t>
                  </w:r>
                  <w:r>
                    <w:t>0.2db</w:t>
                  </w:r>
                  <w:r>
                    <w:rPr>
                      <w:rFonts w:hint="eastAsia"/>
                    </w:rPr>
                    <w:t>，</w:t>
                  </w:r>
                  <w:proofErr w:type="gramStart"/>
                  <w:r>
                    <w:rPr>
                      <w:rFonts w:hint="eastAsia"/>
                    </w:rPr>
                    <w:t>回损</w:t>
                  </w:r>
                  <w:proofErr w:type="gramEnd"/>
                  <w:r>
                    <w:rPr>
                      <w:rFonts w:hint="eastAsia"/>
                    </w:rPr>
                    <w:t>≥</w:t>
                  </w:r>
                  <w:r>
                    <w:t>50db</w:t>
                  </w:r>
                  <w:r>
                    <w:rPr>
                      <w:rFonts w:hint="eastAsia"/>
                    </w:rPr>
                    <w:t>，长度</w:t>
                  </w:r>
                  <w:r>
                    <w:t>2</w:t>
                  </w:r>
                  <w:r>
                    <w:rPr>
                      <w:rFonts w:hint="eastAsia"/>
                    </w:rPr>
                    <w:t>米，数量</w:t>
                  </w:r>
                  <w:r>
                    <w:t>30</w:t>
                  </w:r>
                  <w:r>
                    <w:rPr>
                      <w:rFonts w:hint="eastAsia"/>
                    </w:rPr>
                    <w:t>根；</w:t>
                  </w:r>
                  <w:r>
                    <w:t>LC-LC</w:t>
                  </w:r>
                  <w:r>
                    <w:rPr>
                      <w:rFonts w:hint="eastAsia"/>
                    </w:rPr>
                    <w:t>单模双芯，光纤类型</w:t>
                  </w:r>
                  <w:r>
                    <w:t>OM3</w:t>
                  </w:r>
                  <w:r>
                    <w:rPr>
                      <w:rFonts w:hint="eastAsia"/>
                    </w:rPr>
                    <w:t>，</w:t>
                  </w:r>
                  <w:proofErr w:type="gramStart"/>
                  <w:r>
                    <w:rPr>
                      <w:rFonts w:hint="eastAsia"/>
                    </w:rPr>
                    <w:t>插损</w:t>
                  </w:r>
                  <w:proofErr w:type="gramEnd"/>
                  <w:r>
                    <w:rPr>
                      <w:rFonts w:hint="eastAsia"/>
                    </w:rPr>
                    <w:t>≤</w:t>
                  </w:r>
                  <w:r>
                    <w:t>0.2db</w:t>
                  </w:r>
                  <w:r>
                    <w:rPr>
                      <w:rFonts w:hint="eastAsia"/>
                    </w:rPr>
                    <w:t>，</w:t>
                  </w:r>
                  <w:proofErr w:type="gramStart"/>
                  <w:r>
                    <w:rPr>
                      <w:rFonts w:hint="eastAsia"/>
                    </w:rPr>
                    <w:t>回损</w:t>
                  </w:r>
                  <w:proofErr w:type="gramEnd"/>
                  <w:r>
                    <w:rPr>
                      <w:rFonts w:hint="eastAsia"/>
                    </w:rPr>
                    <w:t>≥</w:t>
                  </w:r>
                  <w:r>
                    <w:t>50db</w:t>
                  </w:r>
                  <w:r>
                    <w:rPr>
                      <w:rFonts w:hint="eastAsia"/>
                    </w:rPr>
                    <w:t>，长度</w:t>
                  </w:r>
                  <w:r>
                    <w:t>2</w:t>
                  </w:r>
                  <w:r>
                    <w:rPr>
                      <w:rFonts w:hint="eastAsia"/>
                    </w:rPr>
                    <w:t>米，数量</w:t>
                  </w:r>
                  <w:r>
                    <w:t>30</w:t>
                  </w:r>
                  <w:r>
                    <w:rPr>
                      <w:rFonts w:hint="eastAsia"/>
                    </w:rPr>
                    <w:t>根；</w:t>
                  </w:r>
                </w:p>
                <w:p w14:paraId="33F6DAC1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辅材包括针形端子、标签、水晶头等。</w:t>
                  </w:r>
                </w:p>
                <w:p w14:paraId="2032F1BC" w14:textId="77777777" w:rsidR="00150413" w:rsidRDefault="00150413" w:rsidP="00150413">
                  <w:pPr>
                    <w:tabs>
                      <w:tab w:val="left" w:pos="6915"/>
                    </w:tabs>
                    <w:jc w:val="left"/>
                  </w:pPr>
                  <w:r>
                    <w:rPr>
                      <w:rFonts w:hint="eastAsia"/>
                    </w:rPr>
                    <w:t>集成与调试内容：线缆端子接头制作，前端组件到控制箱的信号接线；前端组件</w:t>
                  </w:r>
                  <w:proofErr w:type="gramStart"/>
                  <w:r>
                    <w:rPr>
                      <w:rFonts w:hint="eastAsia"/>
                    </w:rPr>
                    <w:t>与甲供的</w:t>
                  </w:r>
                  <w:proofErr w:type="gramEnd"/>
                  <w:r>
                    <w:rPr>
                      <w:rFonts w:hint="eastAsia"/>
                    </w:rPr>
                    <w:t>加速器人身安全联锁设备的集成，实现信号采集、网络通信、</w:t>
                  </w:r>
                  <w:proofErr w:type="gramStart"/>
                  <w:r>
                    <w:rPr>
                      <w:rFonts w:hint="eastAsia"/>
                    </w:rPr>
                    <w:t>联锁</w:t>
                  </w:r>
                  <w:proofErr w:type="gramEnd"/>
                  <w:r>
                    <w:rPr>
                      <w:rFonts w:hint="eastAsia"/>
                    </w:rPr>
                    <w:t>控制功能；现场信号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调试</w:t>
                  </w:r>
                  <w:r>
                    <w:rPr>
                      <w:rFonts w:hint="eastAsia"/>
                    </w:rPr>
                    <w:t>、网络通讯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调试</w:t>
                  </w:r>
                  <w:r>
                    <w:rPr>
                      <w:rFonts w:hint="eastAsia"/>
                    </w:rPr>
                    <w:t>、</w:t>
                  </w:r>
                  <w:proofErr w:type="gramStart"/>
                  <w:r>
                    <w:rPr>
                      <w:rFonts w:hint="eastAsia"/>
                    </w:rPr>
                    <w:t>联锁</w:t>
                  </w:r>
                  <w:proofErr w:type="gramEnd"/>
                  <w:r>
                    <w:rPr>
                      <w:rFonts w:hint="eastAsia"/>
                    </w:rPr>
                    <w:t>逻辑调试、联合调试；供应商须提供不少于</w:t>
                  </w:r>
                  <w:r>
                    <w:t>180</w:t>
                  </w:r>
                  <w:r>
                    <w:rPr>
                      <w:rFonts w:hint="eastAsia"/>
                    </w:rPr>
                    <w:t>人天的用户现场总工时，配合采购</w:t>
                  </w:r>
                  <w:proofErr w:type="gramStart"/>
                  <w:r>
                    <w:rPr>
                      <w:rFonts w:hint="eastAsia"/>
                    </w:rPr>
                    <w:t>方需求</w:t>
                  </w:r>
                  <w:proofErr w:type="gramEnd"/>
                  <w:r>
                    <w:rPr>
                      <w:rFonts w:hint="eastAsia"/>
                    </w:rPr>
                    <w:t>进行相关集成调试工作。</w:t>
                  </w:r>
                </w:p>
              </w:tc>
              <w:tc>
                <w:tcPr>
                  <w:tcW w:w="350" w:type="pct"/>
                  <w:vAlign w:val="center"/>
                </w:tcPr>
                <w:p w14:paraId="5D70880C" w14:textId="77777777" w:rsidR="00150413" w:rsidRPr="00AA2C21" w:rsidRDefault="00150413" w:rsidP="00150413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AA2C21">
                    <w:rPr>
                      <w:rFonts w:ascii="宋体" w:hAnsi="宋体" w:hint="eastAsia"/>
                      <w:bCs/>
                      <w:szCs w:val="21"/>
                    </w:rPr>
                    <w:lastRenderedPageBreak/>
                    <w:t>1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项</w:t>
                  </w:r>
                </w:p>
              </w:tc>
            </w:tr>
          </w:tbl>
          <w:p w14:paraId="3507DFFC" w14:textId="56364654" w:rsidR="00123779" w:rsidRDefault="00123779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511C97">
        <w:trPr>
          <w:trHeight w:val="1550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B85BD" w14:textId="77777777" w:rsidR="00511C97" w:rsidRPr="00320BBE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4B759A">
              <w:rPr>
                <w:rFonts w:ascii="宋体" w:hAnsi="宋体" w:hint="eastAsia"/>
                <w:bCs/>
                <w:szCs w:val="21"/>
              </w:rPr>
              <w:t>合同</w:t>
            </w:r>
            <w:r>
              <w:rPr>
                <w:rFonts w:ascii="宋体" w:hAnsi="宋体" w:hint="eastAsia"/>
                <w:bCs/>
                <w:szCs w:val="21"/>
              </w:rPr>
              <w:t>生效</w:t>
            </w:r>
            <w:r w:rsidRPr="00344DFD">
              <w:rPr>
                <w:rFonts w:ascii="宋体" w:hAnsi="宋体" w:hint="eastAsia"/>
                <w:bCs/>
                <w:szCs w:val="21"/>
              </w:rPr>
              <w:t>之日起</w:t>
            </w:r>
            <w:r w:rsidRPr="00344DFD">
              <w:rPr>
                <w:rFonts w:ascii="宋体" w:hAnsi="宋体"/>
                <w:bCs/>
                <w:szCs w:val="21"/>
              </w:rPr>
              <w:t>10</w:t>
            </w:r>
            <w:r w:rsidRPr="00344DFD">
              <w:rPr>
                <w:rFonts w:ascii="宋体" w:hAnsi="宋体" w:hint="eastAsia"/>
                <w:bCs/>
                <w:szCs w:val="21"/>
              </w:rPr>
              <w:t>个月内将所有货物送达指定地点并完成集成安装与调试。</w:t>
            </w:r>
          </w:p>
          <w:p w14:paraId="7BE678A0" w14:textId="77777777" w:rsidR="00511C97" w:rsidRPr="00AA4A2A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44DFD">
              <w:rPr>
                <w:rFonts w:ascii="宋体" w:hAnsi="宋体" w:hint="eastAsia"/>
                <w:bCs/>
                <w:szCs w:val="21"/>
              </w:rPr>
              <w:t>合同签订之日起</w:t>
            </w:r>
            <w:r w:rsidRPr="00344DFD">
              <w:rPr>
                <w:rFonts w:ascii="宋体" w:hAnsi="宋体"/>
                <w:bCs/>
                <w:szCs w:val="21"/>
              </w:rPr>
              <w:t>3</w:t>
            </w:r>
            <w:r w:rsidRPr="00344DFD">
              <w:rPr>
                <w:rFonts w:ascii="宋体" w:hAnsi="宋体" w:hint="eastAsia"/>
                <w:bCs/>
                <w:szCs w:val="21"/>
              </w:rPr>
              <w:t>个月内完成首批货物的交货、集成与调试；合同签订之日起1</w:t>
            </w:r>
            <w:r w:rsidRPr="00344DFD">
              <w:rPr>
                <w:rFonts w:ascii="宋体" w:hAnsi="宋体"/>
                <w:bCs/>
                <w:szCs w:val="21"/>
              </w:rPr>
              <w:t>0</w:t>
            </w:r>
            <w:r w:rsidRPr="00344DFD">
              <w:rPr>
                <w:rFonts w:ascii="宋体" w:hAnsi="宋体" w:hint="eastAsia"/>
                <w:bCs/>
                <w:szCs w:val="21"/>
              </w:rPr>
              <w:t>个月内完</w:t>
            </w:r>
            <w:r w:rsidRPr="00BF2885">
              <w:rPr>
                <w:rFonts w:ascii="宋体" w:hAnsi="宋体" w:hint="eastAsia"/>
                <w:bCs/>
                <w:szCs w:val="21"/>
              </w:rPr>
              <w:t>成所有</w:t>
            </w:r>
            <w:r w:rsidRPr="00344DFD">
              <w:rPr>
                <w:rFonts w:ascii="宋体" w:hAnsi="宋体" w:hint="eastAsia"/>
                <w:bCs/>
                <w:szCs w:val="21"/>
              </w:rPr>
              <w:t>货物</w:t>
            </w:r>
            <w:r w:rsidRPr="00BF2885">
              <w:rPr>
                <w:rFonts w:ascii="宋体" w:hAnsi="宋体" w:hint="eastAsia"/>
                <w:bCs/>
                <w:szCs w:val="21"/>
              </w:rPr>
              <w:t>的交货、</w:t>
            </w:r>
            <w:r>
              <w:rPr>
                <w:rFonts w:ascii="宋体" w:hAnsi="宋体" w:hint="eastAsia"/>
                <w:bCs/>
                <w:szCs w:val="21"/>
              </w:rPr>
              <w:t>集成与</w:t>
            </w:r>
            <w:r w:rsidRPr="00BF2885">
              <w:rPr>
                <w:rFonts w:ascii="宋体" w:hAnsi="宋体" w:hint="eastAsia"/>
                <w:bCs/>
                <w:szCs w:val="21"/>
              </w:rPr>
              <w:t>调试，以及验收。</w:t>
            </w:r>
          </w:p>
          <w:p w14:paraId="53AE9194" w14:textId="77777777" w:rsidR="00511C97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6B13B38E" w14:textId="77777777" w:rsidR="00511C97" w:rsidRPr="00F25454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25454">
              <w:rPr>
                <w:rFonts w:ascii="宋体" w:hAnsi="宋体" w:hint="eastAsia"/>
                <w:bCs/>
                <w:szCs w:val="21"/>
              </w:rPr>
              <w:t>合同签订后，支付合同总价的</w:t>
            </w:r>
            <w:r>
              <w:rPr>
                <w:rFonts w:ascii="宋体" w:hAnsi="宋体"/>
                <w:bCs/>
                <w:szCs w:val="21"/>
              </w:rPr>
              <w:t>5</w:t>
            </w:r>
            <w:r w:rsidRPr="00F25454">
              <w:rPr>
                <w:rFonts w:ascii="宋体" w:hAnsi="宋体" w:hint="eastAsia"/>
                <w:bCs/>
                <w:szCs w:val="21"/>
              </w:rPr>
              <w:t xml:space="preserve">0%的预付款； </w:t>
            </w:r>
          </w:p>
          <w:p w14:paraId="6DDC31CA" w14:textId="77777777" w:rsidR="00511C97" w:rsidRPr="00F25454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25454">
              <w:rPr>
                <w:rFonts w:ascii="宋体" w:hAnsi="宋体" w:hint="eastAsia"/>
                <w:bCs/>
                <w:szCs w:val="21"/>
              </w:rPr>
              <w:t>首批</w:t>
            </w:r>
            <w:r w:rsidRPr="00344DFD">
              <w:rPr>
                <w:rFonts w:ascii="宋体" w:hAnsi="宋体" w:hint="eastAsia"/>
                <w:bCs/>
                <w:szCs w:val="21"/>
              </w:rPr>
              <w:t>货物</w:t>
            </w:r>
            <w:r w:rsidRPr="00F25454">
              <w:rPr>
                <w:rFonts w:ascii="宋体" w:hAnsi="宋体" w:hint="eastAsia"/>
                <w:bCs/>
                <w:szCs w:val="21"/>
              </w:rPr>
              <w:t>到货并经</w:t>
            </w:r>
            <w:r>
              <w:rPr>
                <w:rFonts w:ascii="宋体" w:hAnsi="宋体" w:hint="eastAsia"/>
                <w:bCs/>
                <w:szCs w:val="21"/>
              </w:rPr>
              <w:t>集成</w:t>
            </w:r>
            <w:r w:rsidRPr="00F25454">
              <w:rPr>
                <w:rFonts w:ascii="宋体" w:hAnsi="宋体" w:hint="eastAsia"/>
                <w:bCs/>
                <w:szCs w:val="21"/>
              </w:rPr>
              <w:t>调试后，支付合同总价的</w:t>
            </w:r>
            <w:r>
              <w:rPr>
                <w:rFonts w:ascii="宋体" w:hAnsi="宋体"/>
                <w:bCs/>
                <w:szCs w:val="21"/>
              </w:rPr>
              <w:t>2</w:t>
            </w:r>
            <w:r w:rsidRPr="00F25454">
              <w:rPr>
                <w:rFonts w:ascii="宋体" w:hAnsi="宋体" w:hint="eastAsia"/>
                <w:bCs/>
                <w:szCs w:val="21"/>
              </w:rPr>
              <w:t>0%；</w:t>
            </w:r>
          </w:p>
          <w:p w14:paraId="336EFF1B" w14:textId="77777777" w:rsidR="00511C97" w:rsidRPr="000834E0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25454">
              <w:rPr>
                <w:rFonts w:ascii="宋体" w:hAnsi="宋体" w:hint="eastAsia"/>
                <w:bCs/>
                <w:szCs w:val="21"/>
              </w:rPr>
              <w:t>全部</w:t>
            </w:r>
            <w:r w:rsidRPr="00344DFD">
              <w:rPr>
                <w:rFonts w:ascii="宋体" w:hAnsi="宋体" w:hint="eastAsia"/>
                <w:bCs/>
                <w:szCs w:val="21"/>
              </w:rPr>
              <w:t>货物</w:t>
            </w:r>
            <w:r w:rsidRPr="00F25454">
              <w:rPr>
                <w:rFonts w:ascii="宋体" w:hAnsi="宋体" w:hint="eastAsia"/>
                <w:bCs/>
                <w:szCs w:val="21"/>
              </w:rPr>
              <w:t>货到现场并经</w:t>
            </w:r>
            <w:r>
              <w:rPr>
                <w:rFonts w:ascii="宋体" w:hAnsi="宋体" w:hint="eastAsia"/>
                <w:bCs/>
                <w:szCs w:val="21"/>
              </w:rPr>
              <w:t>集成</w:t>
            </w:r>
            <w:r w:rsidRPr="00F25454">
              <w:rPr>
                <w:rFonts w:ascii="宋体" w:hAnsi="宋体" w:hint="eastAsia"/>
                <w:bCs/>
                <w:szCs w:val="21"/>
              </w:rPr>
              <w:t>调试</w:t>
            </w:r>
            <w:r>
              <w:rPr>
                <w:rFonts w:ascii="宋体" w:hAnsi="宋体" w:hint="eastAsia"/>
                <w:bCs/>
                <w:szCs w:val="21"/>
              </w:rPr>
              <w:t>且</w:t>
            </w:r>
            <w:r w:rsidRPr="00F25454">
              <w:rPr>
                <w:rFonts w:ascii="宋体" w:hAnsi="宋体" w:hint="eastAsia"/>
                <w:bCs/>
                <w:szCs w:val="21"/>
              </w:rPr>
              <w:t>验收合格后，支付合同总价的</w:t>
            </w:r>
            <w:r>
              <w:rPr>
                <w:rFonts w:ascii="宋体" w:hAnsi="宋体"/>
                <w:bCs/>
                <w:szCs w:val="21"/>
              </w:rPr>
              <w:t>3</w:t>
            </w:r>
            <w:r w:rsidRPr="00F25454">
              <w:rPr>
                <w:rFonts w:ascii="宋体" w:hAnsi="宋体" w:hint="eastAsia"/>
                <w:bCs/>
                <w:szCs w:val="21"/>
              </w:rPr>
              <w:t>0%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443D77DD" w14:textId="77777777" w:rsidR="00511C97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F25454">
              <w:rPr>
                <w:rFonts w:ascii="宋体" w:hAnsi="宋体" w:hint="eastAsia"/>
                <w:bCs/>
                <w:szCs w:val="21"/>
              </w:rPr>
              <w:t>注：最后一次付款前，供应商须向采购人提供100%合同价款的发票。</w:t>
            </w:r>
          </w:p>
          <w:p w14:paraId="052C36F3" w14:textId="77777777" w:rsidR="00511C97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0C44BDB4" w14:textId="77777777" w:rsidR="00511C97" w:rsidRPr="00303A81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303A81">
              <w:rPr>
                <w:rFonts w:ascii="宋体" w:hAnsi="宋体" w:hint="eastAsia"/>
                <w:bCs/>
                <w:szCs w:val="21"/>
              </w:rPr>
              <w:t>出厂合格证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442E696C" w14:textId="77777777" w:rsidR="00511C97" w:rsidRPr="00AA4A2A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303A81">
              <w:rPr>
                <w:rFonts w:ascii="宋体" w:hAnsi="宋体" w:hint="eastAsia"/>
                <w:bCs/>
                <w:szCs w:val="21"/>
              </w:rPr>
              <w:t>验收期间，若货物的型号、数量不符合要求或存在质量问题，供应商应在接到通知之日起3日内更换合格产品重新交付至指定地点，并承担因此而发生的相关费用。</w:t>
            </w:r>
          </w:p>
          <w:p w14:paraId="438F3591" w14:textId="77777777" w:rsidR="00511C97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6806D3A4" w14:textId="77777777" w:rsidR="00511C97" w:rsidRPr="00A346E7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质保</w:t>
            </w:r>
            <w:r w:rsidRPr="000F1FAB">
              <w:rPr>
                <w:rFonts w:ascii="宋体" w:hAnsi="宋体" w:hint="eastAsia"/>
                <w:bCs/>
                <w:szCs w:val="21"/>
              </w:rPr>
              <w:t>期不少</w:t>
            </w:r>
            <w:r w:rsidRPr="00A346E7">
              <w:rPr>
                <w:rFonts w:ascii="宋体" w:hAnsi="宋体" w:hint="eastAsia"/>
                <w:bCs/>
                <w:szCs w:val="21"/>
              </w:rPr>
              <w:t>于</w:t>
            </w:r>
            <w:r w:rsidRPr="00A346E7">
              <w:rPr>
                <w:rFonts w:ascii="宋体" w:hAnsi="宋体"/>
                <w:bCs/>
                <w:szCs w:val="21"/>
              </w:rPr>
              <w:t>12</w:t>
            </w:r>
            <w:r w:rsidRPr="00A346E7">
              <w:rPr>
                <w:rFonts w:ascii="宋体" w:hAnsi="宋体" w:hint="eastAsia"/>
                <w:bCs/>
                <w:szCs w:val="21"/>
              </w:rPr>
              <w:t>个月，起始日期以收到</w:t>
            </w:r>
            <w:r>
              <w:rPr>
                <w:rFonts w:ascii="宋体" w:hAnsi="宋体" w:hint="eastAsia"/>
                <w:bCs/>
                <w:szCs w:val="21"/>
              </w:rPr>
              <w:t>货物</w:t>
            </w:r>
            <w:r w:rsidRPr="00A346E7">
              <w:rPr>
                <w:rFonts w:ascii="宋体" w:hAnsi="宋体" w:hint="eastAsia"/>
                <w:bCs/>
                <w:szCs w:val="21"/>
              </w:rPr>
              <w:t>并通过验收之日开始计算。</w:t>
            </w:r>
          </w:p>
          <w:p w14:paraId="68F21DDB" w14:textId="77777777" w:rsidR="00511C97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A346E7">
              <w:rPr>
                <w:rFonts w:ascii="宋体" w:hAnsi="宋体" w:hint="eastAsia"/>
                <w:bCs/>
                <w:szCs w:val="21"/>
              </w:rPr>
              <w:t>质保期内，供应商负责免</w:t>
            </w:r>
            <w:r w:rsidRPr="000F1FAB">
              <w:rPr>
                <w:rFonts w:ascii="宋体" w:hAnsi="宋体" w:hint="eastAsia"/>
                <w:bCs/>
                <w:szCs w:val="21"/>
              </w:rPr>
              <w:t>费更换</w:t>
            </w:r>
            <w:r>
              <w:rPr>
                <w:rFonts w:ascii="宋体" w:hAnsi="宋体" w:hint="eastAsia"/>
                <w:bCs/>
                <w:szCs w:val="21"/>
              </w:rPr>
              <w:t>和维修</w:t>
            </w:r>
            <w:r w:rsidRPr="000F1FAB">
              <w:rPr>
                <w:rFonts w:ascii="宋体" w:hAnsi="宋体" w:hint="eastAsia"/>
                <w:bCs/>
                <w:szCs w:val="21"/>
              </w:rPr>
              <w:t>零部件。</w:t>
            </w:r>
            <w:r>
              <w:rPr>
                <w:rFonts w:ascii="宋体" w:hAnsi="宋体" w:hint="eastAsia"/>
                <w:bCs/>
                <w:szCs w:val="21"/>
              </w:rPr>
              <w:t>供应商应于接到采购人通知</w:t>
            </w:r>
            <w:r w:rsidRPr="00D610D2">
              <w:rPr>
                <w:rFonts w:ascii="宋体" w:hAnsi="宋体" w:hint="eastAsia"/>
                <w:bCs/>
                <w:szCs w:val="21"/>
              </w:rPr>
              <w:t>后</w:t>
            </w:r>
            <w:r>
              <w:rPr>
                <w:rFonts w:ascii="宋体" w:hAnsi="宋体"/>
                <w:bCs/>
                <w:szCs w:val="21"/>
              </w:rPr>
              <w:t>12</w:t>
            </w:r>
            <w:r w:rsidRPr="00D610D2">
              <w:rPr>
                <w:rFonts w:ascii="宋体" w:hAnsi="宋体" w:hint="eastAsia"/>
                <w:bCs/>
                <w:szCs w:val="21"/>
              </w:rPr>
              <w:t>小时内（法定假期除外）进行响应；需要抵达现场进行维修的，供应商应在</w:t>
            </w:r>
            <w:r>
              <w:rPr>
                <w:rFonts w:ascii="宋体" w:hAnsi="宋体"/>
                <w:bCs/>
                <w:szCs w:val="21"/>
              </w:rPr>
              <w:t>24</w:t>
            </w:r>
            <w:r w:rsidRPr="00D610D2">
              <w:rPr>
                <w:rFonts w:ascii="宋体" w:hAnsi="宋体" w:hint="eastAsia"/>
                <w:bCs/>
                <w:szCs w:val="21"/>
              </w:rPr>
              <w:t>小时内抵达现场，并在合理的时间内完成维修。</w:t>
            </w:r>
          </w:p>
          <w:p w14:paraId="1702B772" w14:textId="2B704E40" w:rsidR="00123779" w:rsidRDefault="00511C97" w:rsidP="00511C9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80B3C">
              <w:rPr>
                <w:rFonts w:ascii="宋体" w:hAnsi="宋体" w:hint="eastAsia"/>
                <w:b/>
                <w:szCs w:val="21"/>
              </w:rPr>
              <w:t>其它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A05B9F">
              <w:rPr>
                <w:rFonts w:ascii="宋体" w:hAnsi="宋体" w:hint="eastAsia"/>
                <w:bCs/>
                <w:szCs w:val="21"/>
              </w:rPr>
              <w:t>其余未尽事项由采购人和成交供应商在签订合同时商定补充。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lastRenderedPageBreak/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71833" w14:textId="77777777" w:rsidR="00374299" w:rsidRDefault="00374299" w:rsidP="00EA412A">
      <w:r>
        <w:separator/>
      </w:r>
    </w:p>
  </w:endnote>
  <w:endnote w:type="continuationSeparator" w:id="0">
    <w:p w14:paraId="28BAA6EE" w14:textId="77777777" w:rsidR="00374299" w:rsidRDefault="00374299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61BBE" w14:textId="77777777" w:rsidR="00374299" w:rsidRDefault="00374299" w:rsidP="00EA412A">
      <w:r>
        <w:separator/>
      </w:r>
    </w:p>
  </w:footnote>
  <w:footnote w:type="continuationSeparator" w:id="0">
    <w:p w14:paraId="1E8B8E96" w14:textId="77777777" w:rsidR="00374299" w:rsidRDefault="00374299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F15C0"/>
    <w:rsid w:val="00102C13"/>
    <w:rsid w:val="00123779"/>
    <w:rsid w:val="001501D1"/>
    <w:rsid w:val="00150413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74299"/>
    <w:rsid w:val="003923FC"/>
    <w:rsid w:val="003C2330"/>
    <w:rsid w:val="003C7C5A"/>
    <w:rsid w:val="004626C3"/>
    <w:rsid w:val="004973C3"/>
    <w:rsid w:val="004B0D2F"/>
    <w:rsid w:val="00511C97"/>
    <w:rsid w:val="00516FB3"/>
    <w:rsid w:val="00547A75"/>
    <w:rsid w:val="005C4758"/>
    <w:rsid w:val="005E2C0C"/>
    <w:rsid w:val="005F7E7B"/>
    <w:rsid w:val="006270A6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11D3"/>
    <w:rsid w:val="00872767"/>
    <w:rsid w:val="008A717C"/>
    <w:rsid w:val="008B4C14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460A0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304</Words>
  <Characters>1734</Characters>
  <Application>Microsoft Office Word</Application>
  <DocSecurity>0</DocSecurity>
  <Lines>14</Lines>
  <Paragraphs>4</Paragraphs>
  <ScaleCrop>false</ScaleCrop>
  <Company>P R C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32</cp:revision>
  <dcterms:created xsi:type="dcterms:W3CDTF">2024-07-15T01:36:00Z</dcterms:created>
  <dcterms:modified xsi:type="dcterms:W3CDTF">2025-10-14T01:18:00Z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