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bookmarkStart w:id="0" w:name="_GoBack"/>
      <w:bookmarkEnd w:id="0"/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Default="00012EFB" w:rsidP="009C4C31">
            <w:pPr>
              <w:jc w:val="center"/>
            </w:pPr>
            <w:r w:rsidRPr="00012EFB">
              <w:rPr>
                <w:rFonts w:hint="eastAsia"/>
                <w:bCs/>
              </w:rPr>
              <w:t>磁铁</w:t>
            </w:r>
          </w:p>
        </w:tc>
        <w:tc>
          <w:tcPr>
            <w:tcW w:w="3261" w:type="dxa"/>
            <w:vAlign w:val="center"/>
          </w:tcPr>
          <w:p w:rsidR="00012EFB" w:rsidRPr="00012EFB" w:rsidRDefault="00012EFB" w:rsidP="00012EFB">
            <w:pPr>
              <w:rPr>
                <w:bCs/>
              </w:rPr>
            </w:pPr>
            <w:r w:rsidRPr="00012EFB">
              <w:rPr>
                <w:rFonts w:hint="eastAsia"/>
                <w:bCs/>
              </w:rPr>
              <w:t>内径：</w:t>
            </w:r>
            <w:r w:rsidRPr="00012EFB">
              <w:rPr>
                <w:rFonts w:hint="eastAsia"/>
                <w:bCs/>
              </w:rPr>
              <w:t>300</w:t>
            </w:r>
            <w:r w:rsidRPr="00012EFB">
              <w:rPr>
                <w:bCs/>
              </w:rPr>
              <w:t>mm</w:t>
            </w:r>
          </w:p>
          <w:p w:rsidR="00012EFB" w:rsidRPr="00012EFB" w:rsidRDefault="00012EFB" w:rsidP="00012EFB">
            <w:pPr>
              <w:rPr>
                <w:bCs/>
              </w:rPr>
            </w:pPr>
            <w:r w:rsidRPr="00012EFB">
              <w:rPr>
                <w:rFonts w:hint="eastAsia"/>
                <w:bCs/>
              </w:rPr>
              <w:t>高度：</w:t>
            </w:r>
            <w:r w:rsidRPr="00012EFB">
              <w:rPr>
                <w:rFonts w:hint="eastAsia"/>
                <w:bCs/>
              </w:rPr>
              <w:t>600</w:t>
            </w:r>
            <w:r w:rsidRPr="00012EFB">
              <w:rPr>
                <w:bCs/>
              </w:rPr>
              <w:t>mm</w:t>
            </w:r>
          </w:p>
          <w:p w:rsidR="00012EFB" w:rsidRPr="00012EFB" w:rsidRDefault="00012EFB" w:rsidP="00012EFB">
            <w:pPr>
              <w:rPr>
                <w:bCs/>
              </w:rPr>
            </w:pPr>
            <w:r w:rsidRPr="00012EFB">
              <w:rPr>
                <w:rFonts w:hint="eastAsia"/>
                <w:bCs/>
              </w:rPr>
              <w:t>磁场分布：中心轴线最高磁场不小于</w:t>
            </w:r>
            <w:r w:rsidRPr="00012EFB">
              <w:rPr>
                <w:rFonts w:hint="eastAsia"/>
                <w:bCs/>
              </w:rPr>
              <w:t>1000</w:t>
            </w:r>
            <w:r w:rsidRPr="00012EFB">
              <w:rPr>
                <w:rFonts w:hint="eastAsia"/>
                <w:bCs/>
              </w:rPr>
              <w:t>高斯；边缘轴线尺寸不小于</w:t>
            </w:r>
            <w:r w:rsidRPr="00012EFB">
              <w:rPr>
                <w:rFonts w:hint="eastAsia"/>
                <w:bCs/>
              </w:rPr>
              <w:t>750</w:t>
            </w:r>
            <w:r w:rsidRPr="00012EFB">
              <w:rPr>
                <w:rFonts w:hint="eastAsia"/>
                <w:bCs/>
              </w:rPr>
              <w:t>高斯</w:t>
            </w:r>
          </w:p>
          <w:p w:rsidR="00012EFB" w:rsidRPr="00012EFB" w:rsidRDefault="00012EFB" w:rsidP="00012EFB">
            <w:pPr>
              <w:rPr>
                <w:bCs/>
              </w:rPr>
            </w:pPr>
            <w:r w:rsidRPr="00012EFB">
              <w:rPr>
                <w:rFonts w:hint="eastAsia"/>
                <w:bCs/>
              </w:rPr>
              <w:t>冷却方式：风冷，能连续工作</w:t>
            </w:r>
            <w:r w:rsidRPr="00012EFB">
              <w:rPr>
                <w:rFonts w:hint="eastAsia"/>
                <w:bCs/>
              </w:rPr>
              <w:t>24</w:t>
            </w:r>
            <w:r w:rsidRPr="00012EFB">
              <w:rPr>
                <w:rFonts w:hint="eastAsia"/>
                <w:bCs/>
              </w:rPr>
              <w:t>小时以上</w:t>
            </w:r>
          </w:p>
          <w:p w:rsidR="00012EFB" w:rsidRPr="00012EFB" w:rsidRDefault="00012EFB" w:rsidP="00012EFB">
            <w:pPr>
              <w:rPr>
                <w:bCs/>
              </w:rPr>
            </w:pPr>
            <w:r w:rsidRPr="00012EFB">
              <w:rPr>
                <w:rFonts w:hint="eastAsia"/>
                <w:bCs/>
              </w:rPr>
              <w:t>线缆长度：不小于</w:t>
            </w:r>
            <w:r w:rsidRPr="00012EFB">
              <w:rPr>
                <w:rFonts w:hint="eastAsia"/>
                <w:bCs/>
              </w:rPr>
              <w:t>15</w:t>
            </w:r>
            <w:r w:rsidRPr="00012EFB">
              <w:rPr>
                <w:rFonts w:hint="eastAsia"/>
                <w:bCs/>
              </w:rPr>
              <w:t>米</w:t>
            </w:r>
          </w:p>
          <w:p w:rsidR="00012EFB" w:rsidRPr="00012EFB" w:rsidRDefault="00012EFB" w:rsidP="00012EFB">
            <w:pPr>
              <w:rPr>
                <w:bCs/>
              </w:rPr>
            </w:pPr>
            <w:r w:rsidRPr="00012EFB">
              <w:rPr>
                <w:rFonts w:hint="eastAsia"/>
                <w:bCs/>
              </w:rPr>
              <w:t>电源：按照要求配备对应的电源，两个电源，一个电源为</w:t>
            </w:r>
            <w:r w:rsidRPr="00012EFB">
              <w:rPr>
                <w:rFonts w:hint="eastAsia"/>
                <w:bCs/>
              </w:rPr>
              <w:t>60</w:t>
            </w:r>
            <w:r w:rsidRPr="00012EFB">
              <w:rPr>
                <w:bCs/>
              </w:rPr>
              <w:t>V</w:t>
            </w:r>
            <w:r w:rsidRPr="00012EFB">
              <w:rPr>
                <w:rFonts w:hint="eastAsia"/>
                <w:bCs/>
              </w:rPr>
              <w:t xml:space="preserve"> 50</w:t>
            </w:r>
            <w:r w:rsidRPr="00012EFB">
              <w:rPr>
                <w:bCs/>
              </w:rPr>
              <w:t>A</w:t>
            </w:r>
            <w:r w:rsidRPr="00012EFB">
              <w:rPr>
                <w:rFonts w:hint="eastAsia"/>
                <w:bCs/>
              </w:rPr>
              <w:t>；一个电源</w:t>
            </w:r>
            <w:r w:rsidRPr="00012EFB">
              <w:rPr>
                <w:rFonts w:hint="eastAsia"/>
                <w:bCs/>
              </w:rPr>
              <w:t>60</w:t>
            </w:r>
            <w:r w:rsidRPr="00012EFB">
              <w:rPr>
                <w:bCs/>
              </w:rPr>
              <w:t>V</w:t>
            </w:r>
            <w:r w:rsidRPr="00012EFB">
              <w:rPr>
                <w:rFonts w:hint="eastAsia"/>
                <w:bCs/>
              </w:rPr>
              <w:t>20</w:t>
            </w:r>
            <w:r w:rsidRPr="00012EFB">
              <w:rPr>
                <w:bCs/>
              </w:rPr>
              <w:t>A</w:t>
            </w:r>
            <w:r w:rsidRPr="00012EFB">
              <w:rPr>
                <w:rFonts w:hint="eastAsia"/>
                <w:bCs/>
              </w:rPr>
              <w:t>；纹波、精度均为万分之一；电源为数字电源，能够通过</w:t>
            </w:r>
            <w:r w:rsidRPr="00012EFB">
              <w:rPr>
                <w:rFonts w:hint="eastAsia"/>
                <w:bCs/>
              </w:rPr>
              <w:t>R</w:t>
            </w:r>
            <w:r w:rsidRPr="00012EFB">
              <w:rPr>
                <w:bCs/>
              </w:rPr>
              <w:t>S232/485</w:t>
            </w:r>
            <w:r w:rsidRPr="00012EFB">
              <w:rPr>
                <w:rFonts w:hint="eastAsia"/>
                <w:bCs/>
              </w:rPr>
              <w:t>通讯协议对其进行状态采集和参数设定。</w:t>
            </w:r>
          </w:p>
          <w:p w:rsidR="00C442AD" w:rsidRDefault="00012EFB" w:rsidP="00012EFB">
            <w:r w:rsidRPr="00012EFB">
              <w:rPr>
                <w:rFonts w:hint="eastAsia"/>
                <w:bCs/>
              </w:rPr>
              <w:t>移动方式：顶部安装</w:t>
            </w:r>
            <w:r w:rsidRPr="00012EFB">
              <w:rPr>
                <w:rFonts w:hint="eastAsia"/>
                <w:bCs/>
              </w:rPr>
              <w:t>3</w:t>
            </w:r>
            <w:r w:rsidRPr="00012EFB">
              <w:rPr>
                <w:rFonts w:hint="eastAsia"/>
                <w:bCs/>
              </w:rPr>
              <w:t>个无磁吊环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2CB" w:rsidRDefault="004012CB" w:rsidP="00012EFB">
      <w:r>
        <w:separator/>
      </w:r>
    </w:p>
  </w:endnote>
  <w:endnote w:type="continuationSeparator" w:id="0">
    <w:p w:rsidR="004012CB" w:rsidRDefault="004012CB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2CB" w:rsidRDefault="004012CB" w:rsidP="00012EFB">
      <w:r>
        <w:separator/>
      </w:r>
    </w:p>
  </w:footnote>
  <w:footnote w:type="continuationSeparator" w:id="0">
    <w:p w:rsidR="004012CB" w:rsidRDefault="004012CB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36461A"/>
    <w:rsid w:val="004012CB"/>
    <w:rsid w:val="00595DAB"/>
    <w:rsid w:val="00661C1A"/>
    <w:rsid w:val="00670B3D"/>
    <w:rsid w:val="007441ED"/>
    <w:rsid w:val="00811B08"/>
    <w:rsid w:val="008F115F"/>
    <w:rsid w:val="00961437"/>
    <w:rsid w:val="009C4C31"/>
    <w:rsid w:val="00C35938"/>
    <w:rsid w:val="00C442AD"/>
    <w:rsid w:val="00C70C7D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298</Characters>
  <Application>Microsoft Office Word</Application>
  <DocSecurity>0</DocSecurity>
  <Lines>2</Lines>
  <Paragraphs>1</Paragraphs>
  <ScaleCrop>false</ScaleCrop>
  <Company>P R C</Company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6</cp:revision>
  <dcterms:created xsi:type="dcterms:W3CDTF">2022-07-29T06:10:00Z</dcterms:created>
  <dcterms:modified xsi:type="dcterms:W3CDTF">2022-07-29T06:43:00Z</dcterms:modified>
</cp:coreProperties>
</file>