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C4C31" w:rsidRPr="009C4C31" w:rsidRDefault="009C4C31" w:rsidP="009C4C31">
      <w:pPr>
        <w:jc w:val="center"/>
        <w:rPr>
          <w:sz w:val="36"/>
        </w:rPr>
      </w:pPr>
      <w:r w:rsidRPr="009C4C31">
        <w:rPr>
          <w:rFonts w:hint="eastAsia"/>
          <w:sz w:val="36"/>
        </w:rPr>
        <w:t>技术指标</w:t>
      </w:r>
      <w:r w:rsidR="00C70C7D">
        <w:rPr>
          <w:rFonts w:hint="eastAsia"/>
          <w:sz w:val="36"/>
        </w:rPr>
        <w:t>及商务要求</w:t>
      </w:r>
      <w:r w:rsidR="00C35938">
        <w:rPr>
          <w:rFonts w:hint="eastAsia"/>
          <w:sz w:val="36"/>
        </w:rPr>
        <w:t>响应</w:t>
      </w:r>
      <w:r w:rsidRPr="009C4C31">
        <w:rPr>
          <w:rFonts w:hint="eastAsia"/>
          <w:sz w:val="36"/>
        </w:rPr>
        <w:t>表</w:t>
      </w:r>
    </w:p>
    <w:p w:rsidR="00C442AD" w:rsidRDefault="00C442AD"/>
    <w:tbl>
      <w:tblPr>
        <w:tblStyle w:val="a3"/>
        <w:tblW w:w="10349" w:type="dxa"/>
        <w:tblInd w:w="-998" w:type="dxa"/>
        <w:tblLook w:val="04A0" w:firstRow="1" w:lastRow="0" w:firstColumn="1" w:lastColumn="0" w:noHBand="0" w:noVBand="1"/>
      </w:tblPr>
      <w:tblGrid>
        <w:gridCol w:w="993"/>
        <w:gridCol w:w="6804"/>
        <w:gridCol w:w="1560"/>
        <w:gridCol w:w="992"/>
      </w:tblGrid>
      <w:tr w:rsidR="00BE0ADA" w:rsidTr="00E30067">
        <w:trPr>
          <w:trHeight w:val="976"/>
        </w:trPr>
        <w:tc>
          <w:tcPr>
            <w:tcW w:w="993" w:type="dxa"/>
            <w:vAlign w:val="center"/>
          </w:tcPr>
          <w:p w:rsidR="00EA634A" w:rsidRPr="009C4C31" w:rsidRDefault="00EA634A" w:rsidP="009C4C31">
            <w:pPr>
              <w:jc w:val="center"/>
              <w:rPr>
                <w:sz w:val="24"/>
              </w:rPr>
            </w:pPr>
            <w:r>
              <w:rPr>
                <w:sz w:val="24"/>
              </w:rPr>
              <w:t>名称</w:t>
            </w:r>
          </w:p>
        </w:tc>
        <w:tc>
          <w:tcPr>
            <w:tcW w:w="6804" w:type="dxa"/>
            <w:vAlign w:val="center"/>
          </w:tcPr>
          <w:p w:rsidR="00EA634A" w:rsidRPr="009C4C31" w:rsidRDefault="00EA634A" w:rsidP="009C4C31">
            <w:pPr>
              <w:jc w:val="center"/>
              <w:rPr>
                <w:sz w:val="24"/>
              </w:rPr>
            </w:pPr>
            <w:r w:rsidRPr="003E5D50">
              <w:rPr>
                <w:rFonts w:hint="eastAsia"/>
                <w:sz w:val="24"/>
              </w:rPr>
              <w:t>技术指标</w:t>
            </w:r>
            <w:r w:rsidRPr="003E5D50">
              <w:rPr>
                <w:rFonts w:hint="eastAsia"/>
                <w:sz w:val="24"/>
              </w:rPr>
              <w:t>/</w:t>
            </w:r>
            <w:r w:rsidRPr="003E5D50">
              <w:rPr>
                <w:rFonts w:hint="eastAsia"/>
                <w:sz w:val="24"/>
              </w:rPr>
              <w:t>商务要求</w:t>
            </w:r>
          </w:p>
        </w:tc>
        <w:tc>
          <w:tcPr>
            <w:tcW w:w="1560" w:type="dxa"/>
            <w:vAlign w:val="center"/>
          </w:tcPr>
          <w:p w:rsidR="00EA634A" w:rsidRDefault="00EA634A" w:rsidP="009C4C31">
            <w:pPr>
              <w:jc w:val="center"/>
              <w:rPr>
                <w:sz w:val="24"/>
              </w:rPr>
            </w:pPr>
            <w:r w:rsidRPr="009C4C31">
              <w:rPr>
                <w:rFonts w:hint="eastAsia"/>
                <w:sz w:val="24"/>
              </w:rPr>
              <w:t>偏离说明</w:t>
            </w:r>
          </w:p>
          <w:p w:rsidR="00EA634A" w:rsidRPr="009C4C31" w:rsidRDefault="00EA634A" w:rsidP="009C4C31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(</w:t>
            </w:r>
            <w:r>
              <w:rPr>
                <w:sz w:val="24"/>
              </w:rPr>
              <w:t>无偏离</w:t>
            </w:r>
            <w:r>
              <w:rPr>
                <w:rFonts w:hint="eastAsia"/>
                <w:sz w:val="24"/>
              </w:rPr>
              <w:t>/</w:t>
            </w:r>
            <w:r>
              <w:rPr>
                <w:sz w:val="24"/>
              </w:rPr>
              <w:t>正偏离</w:t>
            </w:r>
            <w:r>
              <w:rPr>
                <w:rFonts w:hint="eastAsia"/>
                <w:sz w:val="24"/>
              </w:rPr>
              <w:t>/</w:t>
            </w:r>
            <w:r>
              <w:rPr>
                <w:sz w:val="24"/>
              </w:rPr>
              <w:t>负偏离</w:t>
            </w:r>
            <w:r>
              <w:rPr>
                <w:rFonts w:hint="eastAsia"/>
                <w:sz w:val="24"/>
              </w:rPr>
              <w:t>)</w:t>
            </w:r>
          </w:p>
        </w:tc>
        <w:tc>
          <w:tcPr>
            <w:tcW w:w="992" w:type="dxa"/>
            <w:vAlign w:val="center"/>
          </w:tcPr>
          <w:p w:rsidR="00EA634A" w:rsidRPr="009C4C31" w:rsidRDefault="00EA634A" w:rsidP="009C4C31">
            <w:pPr>
              <w:jc w:val="center"/>
              <w:rPr>
                <w:sz w:val="24"/>
              </w:rPr>
            </w:pPr>
            <w:r w:rsidRPr="009C4C31">
              <w:rPr>
                <w:rFonts w:hint="eastAsia"/>
                <w:sz w:val="24"/>
              </w:rPr>
              <w:t>备注</w:t>
            </w:r>
          </w:p>
        </w:tc>
      </w:tr>
      <w:tr w:rsidR="007D7992" w:rsidTr="006A24F6">
        <w:trPr>
          <w:trHeight w:hRule="exact" w:val="7738"/>
        </w:trPr>
        <w:tc>
          <w:tcPr>
            <w:tcW w:w="993" w:type="dxa"/>
            <w:vAlign w:val="center"/>
          </w:tcPr>
          <w:p w:rsidR="007D7992" w:rsidRDefault="007D7992" w:rsidP="004906E5">
            <w:pPr>
              <w:jc w:val="center"/>
              <w:rPr>
                <w:rFonts w:ascii="宋体" w:hAnsi="宋体"/>
                <w:kern w:val="0"/>
                <w:sz w:val="24"/>
                <w:szCs w:val="24"/>
              </w:rPr>
            </w:pPr>
          </w:p>
          <w:p w:rsidR="007D7992" w:rsidRDefault="006A24F6" w:rsidP="004906E5">
            <w:pPr>
              <w:jc w:val="center"/>
              <w:rPr>
                <w:rFonts w:ascii="宋体" w:hAnsi="宋体"/>
                <w:kern w:val="0"/>
                <w:sz w:val="24"/>
                <w:szCs w:val="24"/>
              </w:rPr>
            </w:pPr>
            <w:r w:rsidRPr="006A24F6">
              <w:rPr>
                <w:rFonts w:ascii="宋体" w:hAnsi="宋体" w:cs="宋体" w:hint="eastAsia"/>
                <w:bCs/>
                <w:sz w:val="24"/>
              </w:rPr>
              <w:t>MTCA处理器卡</w:t>
            </w:r>
          </w:p>
        </w:tc>
        <w:tc>
          <w:tcPr>
            <w:tcW w:w="6804" w:type="dxa"/>
          </w:tcPr>
          <w:p w:rsidR="006A24F6" w:rsidRPr="006A24F6" w:rsidRDefault="006A24F6" w:rsidP="006A24F6">
            <w:pPr>
              <w:spacing w:line="360" w:lineRule="auto"/>
              <w:jc w:val="left"/>
              <w:rPr>
                <w:rFonts w:ascii="宋体" w:eastAsia="宋体" w:hAnsi="宋体" w:hint="eastAsia"/>
                <w:bCs/>
                <w:sz w:val="24"/>
                <w:szCs w:val="28"/>
              </w:rPr>
            </w:pPr>
            <w:r w:rsidRPr="006A24F6">
              <w:rPr>
                <w:rFonts w:ascii="宋体" w:eastAsia="宋体" w:hAnsi="宋体" w:hint="eastAsia"/>
                <w:bCs/>
                <w:sz w:val="24"/>
                <w:szCs w:val="28"/>
              </w:rPr>
              <w:t>本次采购的MTCA处理器（CPU）卡是MTCA总线的时序控制器的组成部分，用于HALF项目的定时系统。根据设计方案要求，其具体参数指标要求如下：</w:t>
            </w:r>
          </w:p>
          <w:p w:rsidR="006A24F6" w:rsidRPr="006A24F6" w:rsidRDefault="006A24F6" w:rsidP="006A24F6">
            <w:pPr>
              <w:spacing w:line="360" w:lineRule="auto"/>
              <w:jc w:val="left"/>
              <w:rPr>
                <w:rFonts w:ascii="宋体" w:eastAsia="宋体" w:hAnsi="宋体" w:hint="eastAsia"/>
                <w:bCs/>
                <w:sz w:val="24"/>
                <w:szCs w:val="28"/>
              </w:rPr>
            </w:pPr>
            <w:r w:rsidRPr="006A24F6">
              <w:rPr>
                <w:rFonts w:ascii="宋体" w:eastAsia="宋体" w:hAnsi="宋体" w:hint="eastAsia"/>
                <w:bCs/>
                <w:sz w:val="24"/>
                <w:szCs w:val="28"/>
              </w:rPr>
              <w:t>1.</w:t>
            </w:r>
            <w:r w:rsidRPr="006A24F6">
              <w:rPr>
                <w:rFonts w:ascii="宋体" w:eastAsia="宋体" w:hAnsi="宋体" w:hint="eastAsia"/>
                <w:bCs/>
                <w:sz w:val="24"/>
                <w:szCs w:val="28"/>
              </w:rPr>
              <w:tab/>
              <w:t xml:space="preserve">总体符合MTCA.4规范，AMC标准的处理器板卡 </w:t>
            </w:r>
          </w:p>
          <w:p w:rsidR="006A24F6" w:rsidRPr="006A24F6" w:rsidRDefault="006A24F6" w:rsidP="006A24F6">
            <w:pPr>
              <w:spacing w:line="360" w:lineRule="auto"/>
              <w:jc w:val="left"/>
              <w:rPr>
                <w:rFonts w:ascii="宋体" w:eastAsia="宋体" w:hAnsi="宋体" w:hint="eastAsia"/>
                <w:bCs/>
                <w:sz w:val="24"/>
                <w:szCs w:val="28"/>
              </w:rPr>
            </w:pPr>
            <w:r w:rsidRPr="006A24F6">
              <w:rPr>
                <w:rFonts w:ascii="宋体" w:eastAsia="宋体" w:hAnsi="宋体" w:hint="eastAsia"/>
                <w:bCs/>
                <w:sz w:val="24"/>
                <w:szCs w:val="28"/>
              </w:rPr>
              <w:t>2.</w:t>
            </w:r>
            <w:r w:rsidRPr="006A24F6">
              <w:rPr>
                <w:rFonts w:ascii="宋体" w:eastAsia="宋体" w:hAnsi="宋体" w:hint="eastAsia"/>
                <w:bCs/>
                <w:sz w:val="24"/>
                <w:szCs w:val="28"/>
              </w:rPr>
              <w:tab/>
              <w:t>CPU：x86架构，至少4核/8线程，主频不低于2.0GHz</w:t>
            </w:r>
          </w:p>
          <w:p w:rsidR="006A24F6" w:rsidRPr="006A24F6" w:rsidRDefault="006A24F6" w:rsidP="006A24F6">
            <w:pPr>
              <w:spacing w:line="360" w:lineRule="auto"/>
              <w:jc w:val="left"/>
              <w:rPr>
                <w:rFonts w:ascii="宋体" w:eastAsia="宋体" w:hAnsi="宋体" w:hint="eastAsia"/>
                <w:bCs/>
                <w:sz w:val="24"/>
                <w:szCs w:val="28"/>
              </w:rPr>
            </w:pPr>
            <w:r w:rsidRPr="006A24F6">
              <w:rPr>
                <w:rFonts w:ascii="宋体" w:eastAsia="宋体" w:hAnsi="宋体" w:hint="eastAsia"/>
                <w:bCs/>
                <w:sz w:val="24"/>
                <w:szCs w:val="28"/>
              </w:rPr>
              <w:t>3.</w:t>
            </w:r>
            <w:r w:rsidRPr="006A24F6">
              <w:rPr>
                <w:rFonts w:ascii="宋体" w:eastAsia="宋体" w:hAnsi="宋体" w:hint="eastAsia"/>
                <w:bCs/>
                <w:sz w:val="24"/>
                <w:szCs w:val="28"/>
              </w:rPr>
              <w:tab/>
              <w:t>内存：DDR4 ECC，不少于16GB</w:t>
            </w:r>
          </w:p>
          <w:p w:rsidR="006A24F6" w:rsidRPr="006A24F6" w:rsidRDefault="006A24F6" w:rsidP="006A24F6">
            <w:pPr>
              <w:spacing w:line="360" w:lineRule="auto"/>
              <w:jc w:val="left"/>
              <w:rPr>
                <w:rFonts w:ascii="宋体" w:eastAsia="宋体" w:hAnsi="宋体" w:hint="eastAsia"/>
                <w:bCs/>
                <w:sz w:val="24"/>
                <w:szCs w:val="28"/>
              </w:rPr>
            </w:pPr>
            <w:r w:rsidRPr="006A24F6">
              <w:rPr>
                <w:rFonts w:ascii="宋体" w:eastAsia="宋体" w:hAnsi="宋体" w:hint="eastAsia"/>
                <w:bCs/>
                <w:sz w:val="24"/>
                <w:szCs w:val="28"/>
              </w:rPr>
              <w:t>4.</w:t>
            </w:r>
            <w:r w:rsidRPr="006A24F6">
              <w:rPr>
                <w:rFonts w:ascii="宋体" w:eastAsia="宋体" w:hAnsi="宋体" w:hint="eastAsia"/>
                <w:bCs/>
                <w:sz w:val="24"/>
                <w:szCs w:val="28"/>
              </w:rPr>
              <w:tab/>
              <w:t>存储：具有板载SSD硬盘或出厂预装有SSD硬盘，不少于64GB，另具有M.2 SSD硬盘接口</w:t>
            </w:r>
          </w:p>
          <w:p w:rsidR="006A24F6" w:rsidRPr="006A24F6" w:rsidRDefault="006A24F6" w:rsidP="006A24F6">
            <w:pPr>
              <w:spacing w:line="360" w:lineRule="auto"/>
              <w:jc w:val="left"/>
              <w:rPr>
                <w:rFonts w:ascii="宋体" w:eastAsia="宋体" w:hAnsi="宋体" w:hint="eastAsia"/>
                <w:bCs/>
                <w:sz w:val="24"/>
                <w:szCs w:val="28"/>
              </w:rPr>
            </w:pPr>
            <w:r w:rsidRPr="006A24F6">
              <w:rPr>
                <w:rFonts w:ascii="宋体" w:eastAsia="宋体" w:hAnsi="宋体" w:hint="eastAsia"/>
                <w:bCs/>
                <w:sz w:val="24"/>
                <w:szCs w:val="28"/>
              </w:rPr>
              <w:t>5.</w:t>
            </w:r>
            <w:r w:rsidRPr="006A24F6">
              <w:rPr>
                <w:rFonts w:ascii="宋体" w:eastAsia="宋体" w:hAnsi="宋体" w:hint="eastAsia"/>
                <w:bCs/>
                <w:sz w:val="24"/>
                <w:szCs w:val="28"/>
              </w:rPr>
              <w:tab/>
              <w:t>背板交换：支持双千兆以太网；双PCIE Gen3×4</w:t>
            </w:r>
          </w:p>
          <w:p w:rsidR="006A24F6" w:rsidRPr="006A24F6" w:rsidRDefault="006A24F6" w:rsidP="006A24F6">
            <w:pPr>
              <w:spacing w:line="360" w:lineRule="auto"/>
              <w:jc w:val="left"/>
              <w:rPr>
                <w:rFonts w:ascii="宋体" w:eastAsia="宋体" w:hAnsi="宋体" w:hint="eastAsia"/>
                <w:bCs/>
                <w:sz w:val="24"/>
                <w:szCs w:val="28"/>
              </w:rPr>
            </w:pPr>
            <w:r w:rsidRPr="006A24F6">
              <w:rPr>
                <w:rFonts w:ascii="宋体" w:eastAsia="宋体" w:hAnsi="宋体" w:hint="eastAsia"/>
                <w:bCs/>
                <w:sz w:val="24"/>
                <w:szCs w:val="28"/>
              </w:rPr>
              <w:t>6.</w:t>
            </w:r>
            <w:r w:rsidRPr="006A24F6">
              <w:rPr>
                <w:rFonts w:ascii="宋体" w:eastAsia="宋体" w:hAnsi="宋体" w:hint="eastAsia"/>
                <w:bCs/>
                <w:sz w:val="24"/>
                <w:szCs w:val="28"/>
              </w:rPr>
              <w:tab/>
              <w:t>面板接口：数字显示接口；串口；SFP 万兆以太网座，RJ45千兆以太网接口，USB接口</w:t>
            </w:r>
          </w:p>
          <w:p w:rsidR="00263DD9" w:rsidRDefault="006A24F6" w:rsidP="006A24F6">
            <w:pPr>
              <w:spacing w:line="360" w:lineRule="auto"/>
              <w:jc w:val="left"/>
              <w:rPr>
                <w:rFonts w:ascii="宋体" w:eastAsia="宋体" w:hAnsi="宋体"/>
                <w:bCs/>
                <w:sz w:val="24"/>
                <w:szCs w:val="28"/>
              </w:rPr>
            </w:pPr>
            <w:r w:rsidRPr="006A24F6">
              <w:rPr>
                <w:rFonts w:ascii="宋体" w:eastAsia="宋体" w:hAnsi="宋体" w:hint="eastAsia"/>
                <w:bCs/>
                <w:sz w:val="24"/>
                <w:szCs w:val="28"/>
              </w:rPr>
              <w:t>7.</w:t>
            </w:r>
            <w:r w:rsidRPr="006A24F6">
              <w:rPr>
                <w:rFonts w:ascii="宋体" w:eastAsia="宋体" w:hAnsi="宋体" w:hint="eastAsia"/>
                <w:bCs/>
                <w:sz w:val="24"/>
                <w:szCs w:val="28"/>
              </w:rPr>
              <w:tab/>
              <w:t>支持IPMI 2.0智能管理</w:t>
            </w:r>
          </w:p>
          <w:p w:rsidR="006A24F6" w:rsidRPr="00263DD9" w:rsidRDefault="006A24F6" w:rsidP="006A24F6">
            <w:pPr>
              <w:spacing w:line="360" w:lineRule="auto"/>
              <w:jc w:val="left"/>
              <w:rPr>
                <w:rFonts w:ascii="宋体" w:eastAsia="宋体" w:hAnsi="宋体" w:hint="eastAsia"/>
                <w:bCs/>
                <w:sz w:val="24"/>
                <w:szCs w:val="28"/>
              </w:rPr>
            </w:pPr>
            <w:r>
              <w:rPr>
                <w:rFonts w:ascii="宋体" w:eastAsia="宋体" w:hAnsi="宋体" w:hint="eastAsia"/>
                <w:bCs/>
                <w:sz w:val="24"/>
                <w:szCs w:val="28"/>
              </w:rPr>
              <w:t>交货期：合同签订后供货</w:t>
            </w:r>
            <w:r w:rsidRPr="006A24F6">
              <w:rPr>
                <w:rFonts w:ascii="宋体" w:eastAsia="宋体" w:hAnsi="宋体" w:hint="eastAsia"/>
                <w:bCs/>
                <w:sz w:val="24"/>
                <w:szCs w:val="28"/>
              </w:rPr>
              <w:t>不大于4</w:t>
            </w:r>
            <w:r w:rsidRPr="006A24F6">
              <w:rPr>
                <w:rFonts w:ascii="宋体" w:eastAsia="宋体" w:hAnsi="宋体"/>
                <w:bCs/>
                <w:sz w:val="24"/>
                <w:szCs w:val="28"/>
              </w:rPr>
              <w:t>0</w:t>
            </w:r>
            <w:r w:rsidRPr="006A24F6">
              <w:rPr>
                <w:rFonts w:ascii="宋体" w:eastAsia="宋体" w:hAnsi="宋体" w:hint="eastAsia"/>
                <w:bCs/>
                <w:sz w:val="24"/>
                <w:szCs w:val="28"/>
              </w:rPr>
              <w:t>周</w:t>
            </w:r>
            <w:bookmarkStart w:id="0" w:name="_GoBack"/>
            <w:bookmarkEnd w:id="0"/>
          </w:p>
        </w:tc>
        <w:tc>
          <w:tcPr>
            <w:tcW w:w="1560" w:type="dxa"/>
            <w:vAlign w:val="center"/>
          </w:tcPr>
          <w:p w:rsidR="007D7992" w:rsidRDefault="007D7992" w:rsidP="004906E5">
            <w:pPr>
              <w:jc w:val="center"/>
            </w:pPr>
          </w:p>
        </w:tc>
        <w:tc>
          <w:tcPr>
            <w:tcW w:w="992" w:type="dxa"/>
            <w:vAlign w:val="center"/>
          </w:tcPr>
          <w:p w:rsidR="007D7992" w:rsidRDefault="007D7992" w:rsidP="004906E5">
            <w:pPr>
              <w:jc w:val="center"/>
            </w:pPr>
          </w:p>
        </w:tc>
      </w:tr>
    </w:tbl>
    <w:p w:rsidR="00D963A2" w:rsidRDefault="007441ED" w:rsidP="004906E5">
      <w:r>
        <w:rPr>
          <w:rFonts w:hint="eastAsia"/>
        </w:rPr>
        <w:t xml:space="preserve"> </w:t>
      </w:r>
      <w:r>
        <w:t xml:space="preserve">                                 </w:t>
      </w:r>
    </w:p>
    <w:p w:rsidR="00D963A2" w:rsidRDefault="00D963A2" w:rsidP="004906E5"/>
    <w:p w:rsidR="00D963A2" w:rsidRDefault="00D963A2" w:rsidP="004906E5"/>
    <w:p w:rsidR="007441ED" w:rsidRPr="007441ED" w:rsidRDefault="007441ED" w:rsidP="004906E5">
      <w:pPr>
        <w:ind w:firstLineChars="1700" w:firstLine="3570"/>
        <w:rPr>
          <w:sz w:val="24"/>
        </w:rPr>
      </w:pPr>
      <w:r>
        <w:t xml:space="preserve"> </w:t>
      </w:r>
      <w:r w:rsidRPr="007441ED">
        <w:rPr>
          <w:sz w:val="24"/>
        </w:rPr>
        <w:t>公司名称</w:t>
      </w:r>
      <w:r w:rsidRPr="007441ED">
        <w:rPr>
          <w:rFonts w:hint="eastAsia"/>
          <w:sz w:val="24"/>
        </w:rPr>
        <w:t>（盖章）：</w:t>
      </w:r>
    </w:p>
    <w:p w:rsidR="007441ED" w:rsidRPr="007441ED" w:rsidRDefault="007441ED" w:rsidP="004906E5">
      <w:pPr>
        <w:rPr>
          <w:sz w:val="24"/>
        </w:rPr>
      </w:pPr>
      <w:r w:rsidRPr="007441ED">
        <w:rPr>
          <w:rFonts w:hint="eastAsia"/>
          <w:sz w:val="24"/>
        </w:rPr>
        <w:t xml:space="preserve"> </w:t>
      </w:r>
      <w:r w:rsidRPr="007441ED">
        <w:rPr>
          <w:sz w:val="24"/>
        </w:rPr>
        <w:t xml:space="preserve">                       </w:t>
      </w:r>
      <w:r>
        <w:rPr>
          <w:sz w:val="24"/>
        </w:rPr>
        <w:t xml:space="preserve">       </w:t>
      </w:r>
      <w:r w:rsidRPr="007441ED">
        <w:rPr>
          <w:sz w:val="24"/>
        </w:rPr>
        <w:t>日期</w:t>
      </w:r>
      <w:r w:rsidRPr="007441ED">
        <w:rPr>
          <w:rFonts w:hint="eastAsia"/>
          <w:sz w:val="24"/>
        </w:rPr>
        <w:t>：</w:t>
      </w:r>
    </w:p>
    <w:sectPr w:rsidR="007441ED" w:rsidRPr="007441ED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14350" w:rsidRDefault="00614350" w:rsidP="00012EFB">
      <w:r>
        <w:separator/>
      </w:r>
    </w:p>
  </w:endnote>
  <w:endnote w:type="continuationSeparator" w:id="0">
    <w:p w:rsidR="00614350" w:rsidRDefault="00614350" w:rsidP="00012EF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14350" w:rsidRDefault="00614350" w:rsidP="00012EFB">
      <w:r>
        <w:separator/>
      </w:r>
    </w:p>
  </w:footnote>
  <w:footnote w:type="continuationSeparator" w:id="0">
    <w:p w:rsidR="00614350" w:rsidRDefault="00614350" w:rsidP="00012EF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E9D9F8DF"/>
    <w:multiLevelType w:val="singleLevel"/>
    <w:tmpl w:val="E9D9F8DF"/>
    <w:lvl w:ilvl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1">
    <w:nsid w:val="34765D8A"/>
    <w:multiLevelType w:val="hybridMultilevel"/>
    <w:tmpl w:val="4EB856C6"/>
    <w:lvl w:ilvl="0" w:tplc="4CBC4278">
      <w:start w:val="1"/>
      <w:numFmt w:val="decimalEnclosedCircle"/>
      <w:lvlText w:val="%1"/>
      <w:lvlJc w:val="left"/>
      <w:pPr>
        <w:ind w:left="360" w:hanging="360"/>
      </w:pPr>
      <w:rPr>
        <w:rFonts w:hint="default"/>
        <w:b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">
    <w:nsid w:val="38D504B9"/>
    <w:multiLevelType w:val="hybridMultilevel"/>
    <w:tmpl w:val="D69CC69A"/>
    <w:lvl w:ilvl="0" w:tplc="0E5078A6">
      <w:start w:val="1"/>
      <w:numFmt w:val="decimal"/>
      <w:lvlText w:val="%1）"/>
      <w:lvlJc w:val="left"/>
      <w:pPr>
        <w:ind w:left="84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320" w:hanging="420"/>
      </w:pPr>
    </w:lvl>
    <w:lvl w:ilvl="2" w:tplc="0409001B" w:tentative="1">
      <w:start w:val="1"/>
      <w:numFmt w:val="lowerRoman"/>
      <w:lvlText w:val="%3."/>
      <w:lvlJc w:val="right"/>
      <w:pPr>
        <w:ind w:left="1740" w:hanging="420"/>
      </w:pPr>
    </w:lvl>
    <w:lvl w:ilvl="3" w:tplc="0409000F" w:tentative="1">
      <w:start w:val="1"/>
      <w:numFmt w:val="decimal"/>
      <w:lvlText w:val="%4."/>
      <w:lvlJc w:val="left"/>
      <w:pPr>
        <w:ind w:left="2160" w:hanging="420"/>
      </w:pPr>
    </w:lvl>
    <w:lvl w:ilvl="4" w:tplc="04090019" w:tentative="1">
      <w:start w:val="1"/>
      <w:numFmt w:val="lowerLetter"/>
      <w:lvlText w:val="%5)"/>
      <w:lvlJc w:val="left"/>
      <w:pPr>
        <w:ind w:left="2580" w:hanging="420"/>
      </w:pPr>
    </w:lvl>
    <w:lvl w:ilvl="5" w:tplc="0409001B" w:tentative="1">
      <w:start w:val="1"/>
      <w:numFmt w:val="lowerRoman"/>
      <w:lvlText w:val="%6."/>
      <w:lvlJc w:val="right"/>
      <w:pPr>
        <w:ind w:left="3000" w:hanging="420"/>
      </w:pPr>
    </w:lvl>
    <w:lvl w:ilvl="6" w:tplc="0409000F" w:tentative="1">
      <w:start w:val="1"/>
      <w:numFmt w:val="decimal"/>
      <w:lvlText w:val="%7."/>
      <w:lvlJc w:val="left"/>
      <w:pPr>
        <w:ind w:left="3420" w:hanging="420"/>
      </w:pPr>
    </w:lvl>
    <w:lvl w:ilvl="7" w:tplc="04090019" w:tentative="1">
      <w:start w:val="1"/>
      <w:numFmt w:val="lowerLetter"/>
      <w:lvlText w:val="%8)"/>
      <w:lvlJc w:val="left"/>
      <w:pPr>
        <w:ind w:left="3840" w:hanging="420"/>
      </w:pPr>
    </w:lvl>
    <w:lvl w:ilvl="8" w:tplc="0409001B" w:tentative="1">
      <w:start w:val="1"/>
      <w:numFmt w:val="lowerRoman"/>
      <w:lvlText w:val="%9."/>
      <w:lvlJc w:val="right"/>
      <w:pPr>
        <w:ind w:left="4260" w:hanging="420"/>
      </w:pPr>
    </w:lvl>
  </w:abstractNum>
  <w:abstractNum w:abstractNumId="3">
    <w:nsid w:val="4BBF259F"/>
    <w:multiLevelType w:val="multilevel"/>
    <w:tmpl w:val="4BBF259F"/>
    <w:lvl w:ilvl="0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80" w:hanging="440"/>
      </w:pPr>
    </w:lvl>
    <w:lvl w:ilvl="2">
      <w:start w:val="1"/>
      <w:numFmt w:val="lowerRoman"/>
      <w:lvlText w:val="%3."/>
      <w:lvlJc w:val="right"/>
      <w:pPr>
        <w:ind w:left="1320" w:hanging="440"/>
      </w:pPr>
    </w:lvl>
    <w:lvl w:ilvl="3">
      <w:start w:val="1"/>
      <w:numFmt w:val="decimal"/>
      <w:lvlText w:val="%4."/>
      <w:lvlJc w:val="left"/>
      <w:pPr>
        <w:ind w:left="1760" w:hanging="440"/>
      </w:pPr>
    </w:lvl>
    <w:lvl w:ilvl="4">
      <w:start w:val="1"/>
      <w:numFmt w:val="lowerLetter"/>
      <w:lvlText w:val="%5)"/>
      <w:lvlJc w:val="left"/>
      <w:pPr>
        <w:ind w:left="2200" w:hanging="440"/>
      </w:pPr>
    </w:lvl>
    <w:lvl w:ilvl="5">
      <w:start w:val="1"/>
      <w:numFmt w:val="lowerRoman"/>
      <w:lvlText w:val="%6."/>
      <w:lvlJc w:val="right"/>
      <w:pPr>
        <w:ind w:left="2640" w:hanging="440"/>
      </w:pPr>
    </w:lvl>
    <w:lvl w:ilvl="6">
      <w:start w:val="1"/>
      <w:numFmt w:val="decimal"/>
      <w:lvlText w:val="%7."/>
      <w:lvlJc w:val="left"/>
      <w:pPr>
        <w:ind w:left="3080" w:hanging="440"/>
      </w:pPr>
    </w:lvl>
    <w:lvl w:ilvl="7">
      <w:start w:val="1"/>
      <w:numFmt w:val="lowerLetter"/>
      <w:lvlText w:val="%8)"/>
      <w:lvlJc w:val="left"/>
      <w:pPr>
        <w:ind w:left="3520" w:hanging="440"/>
      </w:pPr>
    </w:lvl>
    <w:lvl w:ilvl="8">
      <w:start w:val="1"/>
      <w:numFmt w:val="lowerRoman"/>
      <w:lvlText w:val="%9."/>
      <w:lvlJc w:val="right"/>
      <w:pPr>
        <w:ind w:left="3960" w:hanging="440"/>
      </w:p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61437"/>
    <w:rsid w:val="00012EFB"/>
    <w:rsid w:val="000272BE"/>
    <w:rsid w:val="000378DC"/>
    <w:rsid w:val="0005671A"/>
    <w:rsid w:val="00165F2A"/>
    <w:rsid w:val="001668BA"/>
    <w:rsid w:val="00190CA5"/>
    <w:rsid w:val="001B3F02"/>
    <w:rsid w:val="00215D6A"/>
    <w:rsid w:val="00263DD9"/>
    <w:rsid w:val="002716A3"/>
    <w:rsid w:val="00315071"/>
    <w:rsid w:val="00351D39"/>
    <w:rsid w:val="0036461A"/>
    <w:rsid w:val="003E5D50"/>
    <w:rsid w:val="004012CB"/>
    <w:rsid w:val="004906E5"/>
    <w:rsid w:val="004D1CD2"/>
    <w:rsid w:val="005858EC"/>
    <w:rsid w:val="00595DAB"/>
    <w:rsid w:val="00614350"/>
    <w:rsid w:val="0062668F"/>
    <w:rsid w:val="00646D1B"/>
    <w:rsid w:val="00661C1A"/>
    <w:rsid w:val="00670B3D"/>
    <w:rsid w:val="006A24F6"/>
    <w:rsid w:val="006A5840"/>
    <w:rsid w:val="007020D1"/>
    <w:rsid w:val="0073607F"/>
    <w:rsid w:val="0073696E"/>
    <w:rsid w:val="007441ED"/>
    <w:rsid w:val="00746E97"/>
    <w:rsid w:val="007D7992"/>
    <w:rsid w:val="00811B08"/>
    <w:rsid w:val="008A1954"/>
    <w:rsid w:val="008B0152"/>
    <w:rsid w:val="008F115F"/>
    <w:rsid w:val="00961437"/>
    <w:rsid w:val="009B5DB5"/>
    <w:rsid w:val="009C4C31"/>
    <w:rsid w:val="00A753EF"/>
    <w:rsid w:val="00AA11D9"/>
    <w:rsid w:val="00AE559D"/>
    <w:rsid w:val="00BC010B"/>
    <w:rsid w:val="00BD3BA0"/>
    <w:rsid w:val="00BE0ADA"/>
    <w:rsid w:val="00C30B6B"/>
    <w:rsid w:val="00C35938"/>
    <w:rsid w:val="00C442AD"/>
    <w:rsid w:val="00C70C7D"/>
    <w:rsid w:val="00D23193"/>
    <w:rsid w:val="00D90F6A"/>
    <w:rsid w:val="00D963A2"/>
    <w:rsid w:val="00DC2799"/>
    <w:rsid w:val="00E11BFB"/>
    <w:rsid w:val="00E30067"/>
    <w:rsid w:val="00E73605"/>
    <w:rsid w:val="00E85F2B"/>
    <w:rsid w:val="00E930C8"/>
    <w:rsid w:val="00EA634A"/>
    <w:rsid w:val="00EC73C8"/>
    <w:rsid w:val="00EF30E8"/>
    <w:rsid w:val="00FC2A1F"/>
    <w:rsid w:val="00FC4C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FDE3F751-6581-44AD-A0D7-7BF6168D84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 w:qFormat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C442A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Char"/>
    <w:uiPriority w:val="99"/>
    <w:unhideWhenUsed/>
    <w:rsid w:val="00012EF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4"/>
    <w:uiPriority w:val="99"/>
    <w:rsid w:val="00012EFB"/>
    <w:rPr>
      <w:sz w:val="18"/>
      <w:szCs w:val="18"/>
    </w:rPr>
  </w:style>
  <w:style w:type="paragraph" w:styleId="a5">
    <w:name w:val="footer"/>
    <w:basedOn w:val="a"/>
    <w:link w:val="Char0"/>
    <w:uiPriority w:val="99"/>
    <w:unhideWhenUsed/>
    <w:rsid w:val="00012EF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5"/>
    <w:uiPriority w:val="99"/>
    <w:rsid w:val="00012EFB"/>
    <w:rPr>
      <w:sz w:val="18"/>
      <w:szCs w:val="18"/>
    </w:rPr>
  </w:style>
  <w:style w:type="paragraph" w:styleId="a6">
    <w:name w:val="Body Text Indent"/>
    <w:basedOn w:val="a"/>
    <w:link w:val="Char1"/>
    <w:uiPriority w:val="99"/>
    <w:semiHidden/>
    <w:unhideWhenUsed/>
    <w:rsid w:val="000378DC"/>
    <w:pPr>
      <w:spacing w:after="120"/>
      <w:ind w:leftChars="200" w:left="420"/>
    </w:pPr>
  </w:style>
  <w:style w:type="character" w:customStyle="1" w:styleId="Char1">
    <w:name w:val="正文文本缩进 Char"/>
    <w:basedOn w:val="a0"/>
    <w:link w:val="a6"/>
    <w:uiPriority w:val="99"/>
    <w:semiHidden/>
    <w:rsid w:val="000378DC"/>
  </w:style>
  <w:style w:type="paragraph" w:styleId="2">
    <w:name w:val="Body Text First Indent 2"/>
    <w:basedOn w:val="a6"/>
    <w:link w:val="2Char"/>
    <w:uiPriority w:val="99"/>
    <w:unhideWhenUsed/>
    <w:qFormat/>
    <w:rsid w:val="000378DC"/>
    <w:pPr>
      <w:spacing w:after="0"/>
      <w:ind w:leftChars="33" w:left="69" w:firstLineChars="200" w:firstLine="420"/>
    </w:pPr>
    <w:rPr>
      <w:rFonts w:ascii="Arial Narrow" w:eastAsia="宋体" w:hAnsi="Arial Narrow" w:cs="Times New Roman"/>
      <w:sz w:val="24"/>
    </w:rPr>
  </w:style>
  <w:style w:type="character" w:customStyle="1" w:styleId="2Char">
    <w:name w:val="正文首行缩进 2 Char"/>
    <w:basedOn w:val="Char1"/>
    <w:link w:val="2"/>
    <w:uiPriority w:val="99"/>
    <w:rsid w:val="000378DC"/>
    <w:rPr>
      <w:rFonts w:ascii="Arial Narrow" w:eastAsia="宋体" w:hAnsi="Arial Narrow" w:cs="Times New Roman"/>
      <w:sz w:val="24"/>
    </w:rPr>
  </w:style>
  <w:style w:type="paragraph" w:styleId="a7">
    <w:name w:val="List Paragraph"/>
    <w:basedOn w:val="a"/>
    <w:uiPriority w:val="99"/>
    <w:rsid w:val="007D7992"/>
    <w:pPr>
      <w:ind w:firstLineChars="200" w:firstLine="420"/>
    </w:pPr>
    <w:rPr>
      <w:rFonts w:ascii="Times New Roman" w:eastAsia="宋体" w:hAnsi="Times New Roman" w:cs="Times New Roman"/>
    </w:rPr>
  </w:style>
  <w:style w:type="character" w:styleId="a8">
    <w:name w:val="Hyperlink"/>
    <w:basedOn w:val="a0"/>
    <w:rsid w:val="004D1CD2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1</Pages>
  <Words>69</Words>
  <Characters>399</Characters>
  <Application>Microsoft Office Word</Application>
  <DocSecurity>0</DocSecurity>
  <Lines>3</Lines>
  <Paragraphs>1</Paragraphs>
  <ScaleCrop>false</ScaleCrop>
  <Company>P R C</Company>
  <LinksUpToDate>false</LinksUpToDate>
  <CharactersWithSpaces>467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China</dc:creator>
  <cp:keywords/>
  <dc:description/>
  <cp:lastModifiedBy>China</cp:lastModifiedBy>
  <cp:revision>29</cp:revision>
  <dcterms:created xsi:type="dcterms:W3CDTF">2022-07-29T06:10:00Z</dcterms:created>
  <dcterms:modified xsi:type="dcterms:W3CDTF">2023-11-10T01:37:00Z</dcterms:modified>
</cp:coreProperties>
</file>