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41F94B14" w:rsidR="00123779" w:rsidRDefault="00FF78CF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F78C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低温三孔热蒸发源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1DC475" w14:textId="77777777" w:rsidR="00FF78CF" w:rsidRDefault="00FF78CF" w:rsidP="00FF78CF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安装法兰：</w:t>
            </w:r>
            <w:r>
              <w:rPr>
                <w:rFonts w:hint="eastAsia"/>
              </w:rPr>
              <w:t>DN40CF</w:t>
            </w:r>
            <w:r>
              <w:rPr>
                <w:rFonts w:hint="eastAsia"/>
              </w:rPr>
              <w:t>，可在</w:t>
            </w:r>
            <w:r>
              <w:rPr>
                <w:rFonts w:hint="eastAsia"/>
              </w:rPr>
              <w:t>U</w:t>
            </w:r>
            <w:r>
              <w:t>HV</w:t>
            </w:r>
            <w:r>
              <w:rPr>
                <w:rFonts w:hint="eastAsia"/>
              </w:rPr>
              <w:t>条件下工作</w:t>
            </w:r>
          </w:p>
          <w:p w14:paraId="7A06AC72" w14:textId="77777777" w:rsidR="00FF78CF" w:rsidRDefault="00FF78CF" w:rsidP="00FF78CF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蒸发温度：</w:t>
            </w:r>
            <w:r>
              <w:rPr>
                <w:rFonts w:hint="eastAsia"/>
              </w:rPr>
              <w:t>50-400</w:t>
            </w:r>
            <w:r>
              <w:t xml:space="preserve"> ℃</w:t>
            </w:r>
          </w:p>
          <w:p w14:paraId="6D1279A3" w14:textId="77777777" w:rsidR="00FF78CF" w:rsidRDefault="00FF78CF" w:rsidP="00FF78CF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稳定性：实现精准控温，温度稳定性优于</w:t>
            </w:r>
            <w:r>
              <w:rPr>
                <w:rFonts w:ascii="宋体" w:hAnsi="宋体" w:hint="eastAsia"/>
              </w:rPr>
              <w:t>±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℃</w:t>
            </w:r>
          </w:p>
          <w:p w14:paraId="78D15587" w14:textId="77777777" w:rsidR="00FF78CF" w:rsidRDefault="00FF78CF" w:rsidP="00FF78CF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坩埚：配备三个石英坩埚、</w:t>
            </w:r>
            <w:r>
              <w:rPr>
                <w:rFonts w:hint="eastAsia"/>
              </w:rPr>
              <w:t>99.95%</w:t>
            </w:r>
            <w:r>
              <w:rPr>
                <w:rFonts w:hint="eastAsia"/>
              </w:rPr>
              <w:t>纯度，可用于同时沉积三种有机源。</w:t>
            </w:r>
            <w:r>
              <w:rPr>
                <w:rFonts w:hint="eastAsia"/>
              </w:rPr>
              <w:t xml:space="preserve"> </w:t>
            </w:r>
          </w:p>
          <w:p w14:paraId="11CB0ADD" w14:textId="77777777" w:rsidR="00FF78CF" w:rsidRDefault="00FF78CF" w:rsidP="00FF78CF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腔内长度：</w:t>
            </w:r>
            <w:r>
              <w:rPr>
                <w:rFonts w:hint="eastAsia"/>
              </w:rPr>
              <w:t xml:space="preserve"> 200</w:t>
            </w:r>
            <w:r>
              <w:t xml:space="preserve"> 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（</w:t>
            </w:r>
            <w:r>
              <w:rPr>
                <w:rFonts w:ascii="宋体" w:hAnsi="宋体" w:hint="eastAsia"/>
              </w:rPr>
              <w:t>±1</w:t>
            </w: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）</w:t>
            </w:r>
          </w:p>
          <w:p w14:paraId="356C8CA3" w14:textId="77777777" w:rsidR="00FF78CF" w:rsidRDefault="00FF78CF" w:rsidP="00FF78CF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工作距离：</w:t>
            </w:r>
            <w:r>
              <w:rPr>
                <w:rFonts w:hint="eastAsia"/>
              </w:rPr>
              <w:t xml:space="preserve"> 100 mm</w:t>
            </w:r>
            <w:r>
              <w:rPr>
                <w:rFonts w:hint="eastAsia"/>
              </w:rPr>
              <w:t>（</w:t>
            </w:r>
            <w:r>
              <w:rPr>
                <w:rFonts w:ascii="宋体" w:hAnsi="宋体" w:hint="eastAsia"/>
              </w:rPr>
              <w:t>±1</w:t>
            </w: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）</w:t>
            </w:r>
          </w:p>
          <w:p w14:paraId="205C2694" w14:textId="77777777" w:rsidR="00FF78CF" w:rsidRDefault="00FF78CF" w:rsidP="00FF78CF"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蒸发物：各种有机物</w:t>
            </w:r>
          </w:p>
          <w:p w14:paraId="0A40BBAF" w14:textId="77777777" w:rsidR="00FF78CF" w:rsidRDefault="00FF78CF" w:rsidP="00FF78CF"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冷却系统：配备提供可靠和精确</w:t>
            </w:r>
            <w:r w:rsidRPr="005A77C3">
              <w:rPr>
                <w:rFonts w:hint="eastAsia"/>
              </w:rPr>
              <w:t>水冷</w:t>
            </w:r>
            <w:r>
              <w:rPr>
                <w:rFonts w:hint="eastAsia"/>
              </w:rPr>
              <w:t>的冷却循环水机，标准制冷量为</w:t>
            </w:r>
            <w:r>
              <w:rPr>
                <w:rFonts w:hint="eastAsia"/>
              </w:rPr>
              <w:t>1</w:t>
            </w:r>
            <w:r>
              <w:t xml:space="preserve"> KW</w:t>
            </w:r>
            <w:r>
              <w:rPr>
                <w:rFonts w:hint="eastAsia"/>
              </w:rPr>
              <w:t>，水温在</w:t>
            </w:r>
            <w:r>
              <w:rPr>
                <w:rFonts w:hint="eastAsia"/>
              </w:rPr>
              <w:t>5~35</w:t>
            </w:r>
            <w:r>
              <w:t xml:space="preserve"> </w:t>
            </w:r>
            <w:r>
              <w:rPr>
                <w:rFonts w:hint="eastAsia"/>
              </w:rPr>
              <w:t>℃之间连续调整，水温控制精度</w:t>
            </w:r>
            <w:r>
              <w:rPr>
                <w:rFonts w:ascii="宋体" w:hAnsi="宋体" w:hint="eastAsia"/>
              </w:rPr>
              <w:t>±0.5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/>
              </w:rPr>
              <w:t>℃，最大水压</w:t>
            </w:r>
            <w:r>
              <w:rPr>
                <w:rFonts w:hint="eastAsia"/>
              </w:rPr>
              <w:t>0.35</w:t>
            </w:r>
            <w:r>
              <w:t xml:space="preserve"> MP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，水流量</w:t>
            </w:r>
            <w:r>
              <w:rPr>
                <w:rFonts w:hint="eastAsia"/>
              </w:rPr>
              <w:t>1~</w:t>
            </w:r>
            <w:r w:rsidRPr="00626FE4">
              <w:rPr>
                <w:rFonts w:hint="eastAsia"/>
              </w:rPr>
              <w:t>2</w:t>
            </w:r>
            <w:r>
              <w:rPr>
                <w:rFonts w:hint="eastAsia"/>
              </w:rPr>
              <w:t>0</w:t>
            </w:r>
            <w:r>
              <w:t xml:space="preserve"> </w:t>
            </w:r>
            <w:r w:rsidRPr="00626FE4">
              <w:rPr>
                <w:rFonts w:hint="eastAsia"/>
              </w:rPr>
              <w:t>L/min</w:t>
            </w:r>
            <w:r>
              <w:rPr>
                <w:rFonts w:hint="eastAsia"/>
              </w:rPr>
              <w:t>，制冷剂</w:t>
            </w:r>
            <w:r>
              <w:rPr>
                <w:rFonts w:hint="eastAsia"/>
              </w:rPr>
              <w:t>R</w:t>
            </w:r>
            <w:r>
              <w:t>22</w:t>
            </w:r>
            <w:r>
              <w:rPr>
                <w:rFonts w:hint="eastAsia"/>
              </w:rPr>
              <w:t>，水箱容积</w:t>
            </w:r>
            <w:r>
              <w:rPr>
                <w:rFonts w:hint="eastAsia"/>
              </w:rPr>
              <w:t>15</w:t>
            </w:r>
            <w:r>
              <w:t xml:space="preserve"> L</w:t>
            </w:r>
            <w:r>
              <w:rPr>
                <w:rFonts w:hint="eastAsia"/>
              </w:rPr>
              <w:t>，采用全不锈钢静音水泵。</w:t>
            </w:r>
          </w:p>
          <w:p w14:paraId="706CD9B9" w14:textId="77777777" w:rsidR="00FF78CF" w:rsidRDefault="00FF78CF" w:rsidP="00FF78CF">
            <w:r>
              <w:rPr>
                <w:rFonts w:hint="eastAsia"/>
              </w:rPr>
              <w:t>9.</w:t>
            </w:r>
            <w:r>
              <w:rPr>
                <w:rFonts w:hint="eastAsia"/>
              </w:rPr>
              <w:t>最大烘烤温度：</w:t>
            </w:r>
            <w:r>
              <w:rPr>
                <w:rFonts w:hint="eastAsia"/>
              </w:rPr>
              <w:t>200</w:t>
            </w:r>
            <w:r>
              <w:t xml:space="preserve"> </w:t>
            </w:r>
            <w:r>
              <w:rPr>
                <w:rFonts w:hint="eastAsia"/>
              </w:rPr>
              <w:t>℃</w:t>
            </w:r>
          </w:p>
          <w:p w14:paraId="3507DFFC" w14:textId="16A985C4" w:rsidR="00123779" w:rsidRPr="00FF78CF" w:rsidRDefault="00FF78CF" w:rsidP="00FF78CF">
            <w:pPr>
              <w:framePr w:hSpace="180" w:wrap="around" w:vAnchor="text" w:hAnchor="margin" w:xAlign="center" w:y="181"/>
              <w:adjustRightInd w:val="0"/>
              <w:snapToGrid w:val="0"/>
              <w:rPr>
                <w:rFonts w:hint="eastAsia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数量：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台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24E68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11840">
              <w:rPr>
                <w:rFonts w:ascii="宋体" w:hAnsi="宋体" w:hint="eastAsia"/>
                <w:b/>
                <w:szCs w:val="21"/>
              </w:rPr>
              <w:t>交货期：</w:t>
            </w:r>
            <w:r w:rsidRPr="00811840">
              <w:rPr>
                <w:rFonts w:ascii="宋体" w:hAnsi="宋体" w:hint="eastAsia"/>
                <w:bCs/>
                <w:szCs w:val="21"/>
              </w:rPr>
              <w:t>合同签订后10个月</w:t>
            </w:r>
          </w:p>
          <w:p w14:paraId="4FA6CF36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11840">
              <w:rPr>
                <w:rFonts w:ascii="宋体" w:hAnsi="宋体" w:hint="eastAsia"/>
                <w:b/>
                <w:szCs w:val="21"/>
              </w:rPr>
              <w:t>付款方式：</w:t>
            </w:r>
            <w:r w:rsidRPr="00811840">
              <w:rPr>
                <w:rFonts w:ascii="宋体" w:hAnsi="宋体" w:hint="eastAsia"/>
                <w:bCs/>
                <w:szCs w:val="21"/>
              </w:rPr>
              <w:t>合同签订后支付合同总额的30%，货到验收后支付合同尾款</w:t>
            </w:r>
          </w:p>
          <w:p w14:paraId="4D6825E1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11840"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2F820BB8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11840">
              <w:rPr>
                <w:rFonts w:ascii="宋体" w:hAnsi="宋体" w:hint="eastAsia"/>
                <w:bCs/>
                <w:szCs w:val="21"/>
              </w:rPr>
              <w:t>验收要求：</w:t>
            </w:r>
          </w:p>
          <w:p w14:paraId="2B0869A9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11840">
              <w:rPr>
                <w:rFonts w:ascii="宋体" w:hAnsi="宋体" w:hint="eastAsia"/>
                <w:bCs/>
                <w:szCs w:val="21"/>
              </w:rPr>
              <w:t>在实验站的超高真空系统上验证其功能性，并达到下面的验收指标。</w:t>
            </w:r>
          </w:p>
          <w:p w14:paraId="7CCA4DBC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11840">
              <w:rPr>
                <w:rFonts w:ascii="宋体" w:hAnsi="宋体" w:hint="eastAsia"/>
                <w:bCs/>
                <w:szCs w:val="21"/>
              </w:rPr>
              <w:t>验收指标：</w:t>
            </w:r>
          </w:p>
          <w:p w14:paraId="7815213A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11840">
              <w:rPr>
                <w:rFonts w:ascii="宋体" w:hAnsi="宋体" w:hint="eastAsia"/>
                <w:bCs/>
                <w:szCs w:val="21"/>
              </w:rPr>
              <w:t>1安装法兰：DN40CF，可在UHV条件下工作</w:t>
            </w:r>
          </w:p>
          <w:p w14:paraId="5DA898B1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11840">
              <w:rPr>
                <w:rFonts w:ascii="宋体" w:hAnsi="宋体" w:hint="eastAsia"/>
                <w:bCs/>
                <w:szCs w:val="21"/>
              </w:rPr>
              <w:t>2蒸发温度：50-400 ℃</w:t>
            </w:r>
          </w:p>
          <w:p w14:paraId="27F6AA6D" w14:textId="77777777" w:rsidR="00FF78CF" w:rsidRPr="00811840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 w:rsidRPr="00811840">
              <w:rPr>
                <w:rFonts w:ascii="宋体" w:hAnsi="宋体" w:hint="eastAsia"/>
                <w:bCs/>
                <w:szCs w:val="21"/>
              </w:rPr>
              <w:t>3稳定性：实现精准控温，温度稳定性±1℃</w:t>
            </w:r>
          </w:p>
          <w:p w14:paraId="1702B772" w14:textId="3CF4CF32" w:rsidR="00123779" w:rsidRPr="00584F75" w:rsidRDefault="00FF78CF" w:rsidP="00FF78C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11840">
              <w:rPr>
                <w:rFonts w:ascii="宋体" w:hAnsi="宋体" w:hint="eastAsia"/>
                <w:b/>
                <w:szCs w:val="21"/>
              </w:rPr>
              <w:t>保修及售后服务：</w:t>
            </w:r>
            <w:r w:rsidRPr="00811840">
              <w:rPr>
                <w:rFonts w:ascii="宋体" w:hAnsi="宋体" w:hint="eastAsia"/>
                <w:bCs/>
                <w:szCs w:val="21"/>
              </w:rPr>
              <w:t>自验收之日起，免费保修一年。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9E89D" w14:textId="77777777" w:rsidR="00DA7BF9" w:rsidRDefault="00DA7BF9" w:rsidP="00EA412A">
      <w:r>
        <w:separator/>
      </w:r>
    </w:p>
  </w:endnote>
  <w:endnote w:type="continuationSeparator" w:id="0">
    <w:p w14:paraId="537C8821" w14:textId="77777777" w:rsidR="00DA7BF9" w:rsidRDefault="00DA7BF9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9F271" w14:textId="77777777" w:rsidR="00DA7BF9" w:rsidRDefault="00DA7BF9" w:rsidP="00EA412A">
      <w:r>
        <w:separator/>
      </w:r>
    </w:p>
  </w:footnote>
  <w:footnote w:type="continuationSeparator" w:id="0">
    <w:p w14:paraId="240271A0" w14:textId="77777777" w:rsidR="00DA7BF9" w:rsidRDefault="00DA7BF9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66F06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DA7BF9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00FF78CF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>P R C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32</cp:revision>
  <dcterms:created xsi:type="dcterms:W3CDTF">2024-07-15T01:36:00Z</dcterms:created>
  <dcterms:modified xsi:type="dcterms:W3CDTF">2025-10-24T08:27:00Z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