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1135"/>
        <w:gridCol w:w="6095"/>
        <w:gridCol w:w="1843"/>
        <w:gridCol w:w="1276"/>
      </w:tblGrid>
      <w:tr w:rsidR="00BE0ADA" w:rsidTr="00990584">
        <w:trPr>
          <w:trHeight w:val="976"/>
        </w:trPr>
        <w:tc>
          <w:tcPr>
            <w:tcW w:w="1135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095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843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990584">
        <w:trPr>
          <w:trHeight w:hRule="exact" w:val="8301"/>
        </w:trPr>
        <w:tc>
          <w:tcPr>
            <w:tcW w:w="1135" w:type="dxa"/>
            <w:vAlign w:val="center"/>
          </w:tcPr>
          <w:p w:rsidR="007D7992" w:rsidRDefault="007D799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990584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990584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50MW数字化聚焦电源等</w:t>
            </w:r>
          </w:p>
        </w:tc>
        <w:tc>
          <w:tcPr>
            <w:tcW w:w="6095" w:type="dxa"/>
          </w:tcPr>
          <w:p w:rsidR="00990584" w:rsidRDefault="00990584" w:rsidP="00EC73C8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50MW数字化聚焦电源</w:t>
            </w: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D963A2" w:rsidRDefault="00990584" w:rsidP="00EC73C8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35V/35A/6组输出;稳定度≤0.1%。</w:t>
            </w:r>
          </w:p>
          <w:p w:rsidR="00990584" w:rsidRDefault="00990584" w:rsidP="00990584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80MW数字化聚焦电源</w:t>
            </w: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990584" w:rsidRPr="00990584" w:rsidRDefault="00990584" w:rsidP="0099058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250V/25A；稳定度≤0.1%。</w:t>
            </w:r>
          </w:p>
          <w:p w:rsidR="00990584" w:rsidRDefault="00990584" w:rsidP="00990584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50MW速灯丝及偏磁电源</w:t>
            </w: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990584" w:rsidRPr="00990584" w:rsidRDefault="00990584" w:rsidP="0099058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220V/3A；稳定度≤1%。</w:t>
            </w:r>
          </w:p>
          <w:p w:rsidR="00990584" w:rsidRDefault="00990584" w:rsidP="00990584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80MW速灯丝及偏磁电源</w:t>
            </w: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990584" w:rsidRPr="00990584" w:rsidRDefault="00990584" w:rsidP="0099058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110V/5A稳定度≤1%。</w:t>
            </w:r>
          </w:p>
          <w:p w:rsidR="00990584" w:rsidRDefault="00990584" w:rsidP="00990584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闸流管灯氢电源</w:t>
            </w: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990584" w:rsidRDefault="00990584" w:rsidP="00990584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10V/100A,10V/25A；稳定度≤0.1%。</w:t>
            </w:r>
          </w:p>
          <w:p w:rsidR="00990584" w:rsidRPr="00990584" w:rsidRDefault="00990584" w:rsidP="0099058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>
              <w:rPr>
                <w:rFonts w:ascii="宋体" w:eastAsia="宋体" w:hAnsi="宋体"/>
                <w:bCs/>
                <w:sz w:val="24"/>
                <w:szCs w:val="28"/>
              </w:rPr>
              <w:t>备注</w:t>
            </w:r>
            <w:r>
              <w:rPr>
                <w:rFonts w:ascii="宋体" w:eastAsia="宋体" w:hAnsi="宋体" w:hint="eastAsia"/>
                <w:bCs/>
                <w:sz w:val="24"/>
                <w:szCs w:val="28"/>
              </w:rPr>
              <w:t>：</w:t>
            </w:r>
            <w:r w:rsidRPr="00461964">
              <w:rPr>
                <w:rFonts w:ascii="宋体" w:hAnsi="宋体" w:hint="eastAsia"/>
                <w:sz w:val="24"/>
              </w:rPr>
              <w:t>要求采用数字化控制，具有触摸屏设定工作值及保护点、远程通讯功能，M</w:t>
            </w:r>
            <w:r w:rsidRPr="00461964">
              <w:rPr>
                <w:rFonts w:ascii="宋体" w:hAnsi="宋体"/>
                <w:sz w:val="24"/>
              </w:rPr>
              <w:t>TBF</w:t>
            </w:r>
            <w:r w:rsidRPr="00461964">
              <w:rPr>
                <w:rFonts w:ascii="宋体" w:hAnsi="宋体" w:hint="eastAsia"/>
                <w:sz w:val="24"/>
              </w:rPr>
              <w:t>≥</w:t>
            </w:r>
            <w:r w:rsidRPr="00461964">
              <w:rPr>
                <w:rFonts w:ascii="宋体" w:hAnsi="宋体"/>
                <w:sz w:val="24"/>
              </w:rPr>
              <w:t>50000</w:t>
            </w:r>
            <w:r w:rsidRPr="00461964">
              <w:rPr>
                <w:rFonts w:ascii="宋体" w:hAnsi="宋体" w:hint="eastAsia"/>
                <w:sz w:val="24"/>
              </w:rPr>
              <w:t>h；模拟24V开机信号输入；模拟故障信号输出（NPN型）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:rsidR="00990584" w:rsidRDefault="00990584" w:rsidP="00990584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速调管钛泵电源</w:t>
            </w: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990584" w:rsidRDefault="00990584" w:rsidP="00990584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990584">
              <w:rPr>
                <w:rFonts w:ascii="宋体" w:eastAsia="宋体" w:hAnsi="宋体" w:hint="eastAsia"/>
                <w:bCs/>
                <w:sz w:val="24"/>
                <w:szCs w:val="28"/>
              </w:rPr>
              <w:t>5kV/1mA</w:t>
            </w:r>
          </w:p>
          <w:p w:rsidR="00990584" w:rsidRPr="00EC73C8" w:rsidRDefault="00990584" w:rsidP="00990584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>
              <w:rPr>
                <w:rFonts w:ascii="宋体" w:eastAsia="宋体" w:hAnsi="宋体"/>
                <w:bCs/>
                <w:sz w:val="24"/>
                <w:szCs w:val="28"/>
              </w:rPr>
              <w:t>备注</w:t>
            </w:r>
            <w:r>
              <w:rPr>
                <w:rFonts w:ascii="宋体" w:eastAsia="宋体" w:hAnsi="宋体" w:hint="eastAsia"/>
                <w:bCs/>
                <w:sz w:val="24"/>
                <w:szCs w:val="28"/>
              </w:rPr>
              <w:t>：</w:t>
            </w:r>
            <w:r w:rsidRPr="00461964">
              <w:rPr>
                <w:rFonts w:ascii="宋体" w:hAnsi="宋体" w:hint="eastAsia"/>
                <w:sz w:val="24"/>
              </w:rPr>
              <w:t>要求采用数字化控制，具有触摸屏设定工作值及保护点、远程通讯功能，模拟故障信号输出（NPN型）</w:t>
            </w:r>
            <w:r>
              <w:rPr>
                <w:rFonts w:ascii="宋体" w:hAnsi="宋体" w:hint="eastAsia"/>
                <w:sz w:val="24"/>
              </w:rPr>
              <w:t>。</w:t>
            </w:r>
          </w:p>
        </w:tc>
        <w:tc>
          <w:tcPr>
            <w:tcW w:w="1843" w:type="dxa"/>
            <w:vAlign w:val="center"/>
          </w:tcPr>
          <w:p w:rsidR="007D7992" w:rsidRDefault="007D7992" w:rsidP="004906E5">
            <w:pPr>
              <w:jc w:val="center"/>
            </w:pPr>
          </w:p>
        </w:tc>
        <w:tc>
          <w:tcPr>
            <w:tcW w:w="1276" w:type="dxa"/>
            <w:vAlign w:val="center"/>
          </w:tcPr>
          <w:p w:rsidR="007D7992" w:rsidRDefault="007D7992" w:rsidP="004906E5">
            <w:pPr>
              <w:jc w:val="center"/>
            </w:pPr>
          </w:p>
        </w:tc>
      </w:tr>
    </w:tbl>
    <w:p w:rsidR="00D963A2" w:rsidRDefault="007441ED" w:rsidP="004906E5">
      <w:bookmarkStart w:id="0" w:name="_GoBack"/>
      <w:bookmarkEnd w:id="0"/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4906E5"/>
    <w:p w:rsidR="00D963A2" w:rsidRDefault="00D963A2" w:rsidP="004906E5"/>
    <w:p w:rsidR="007441ED" w:rsidRPr="007441ED" w:rsidRDefault="007441ED" w:rsidP="004906E5">
      <w:pPr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4906E5">
      <w:pPr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92E" w:rsidRDefault="00A2292E" w:rsidP="00012EFB">
      <w:r>
        <w:separator/>
      </w:r>
    </w:p>
  </w:endnote>
  <w:endnote w:type="continuationSeparator" w:id="0">
    <w:p w:rsidR="00A2292E" w:rsidRDefault="00A2292E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92E" w:rsidRDefault="00A2292E" w:rsidP="00012EFB">
      <w:r>
        <w:separator/>
      </w:r>
    </w:p>
  </w:footnote>
  <w:footnote w:type="continuationSeparator" w:id="0">
    <w:p w:rsidR="00A2292E" w:rsidRDefault="00A2292E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D504B9"/>
    <w:multiLevelType w:val="hybridMultilevel"/>
    <w:tmpl w:val="D69CC69A"/>
    <w:lvl w:ilvl="0" w:tplc="0E5078A6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65F2A"/>
    <w:rsid w:val="001668BA"/>
    <w:rsid w:val="00190CA5"/>
    <w:rsid w:val="001B3F02"/>
    <w:rsid w:val="00215D6A"/>
    <w:rsid w:val="002716A3"/>
    <w:rsid w:val="00315071"/>
    <w:rsid w:val="00351D39"/>
    <w:rsid w:val="0036461A"/>
    <w:rsid w:val="003E5D50"/>
    <w:rsid w:val="004012CB"/>
    <w:rsid w:val="004906E5"/>
    <w:rsid w:val="004D1CD2"/>
    <w:rsid w:val="005858EC"/>
    <w:rsid w:val="00595DAB"/>
    <w:rsid w:val="0062668F"/>
    <w:rsid w:val="00646D1B"/>
    <w:rsid w:val="00661C1A"/>
    <w:rsid w:val="00670B3D"/>
    <w:rsid w:val="006A5840"/>
    <w:rsid w:val="007020D1"/>
    <w:rsid w:val="0073607F"/>
    <w:rsid w:val="0073696E"/>
    <w:rsid w:val="007441ED"/>
    <w:rsid w:val="00746E97"/>
    <w:rsid w:val="007D7992"/>
    <w:rsid w:val="00811B08"/>
    <w:rsid w:val="008A1954"/>
    <w:rsid w:val="008B0152"/>
    <w:rsid w:val="008F115F"/>
    <w:rsid w:val="00961437"/>
    <w:rsid w:val="00990584"/>
    <w:rsid w:val="009B5DB5"/>
    <w:rsid w:val="009C4C31"/>
    <w:rsid w:val="00A2292E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C73C8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68</Words>
  <Characters>388</Characters>
  <Application>Microsoft Office Word</Application>
  <DocSecurity>0</DocSecurity>
  <Lines>3</Lines>
  <Paragraphs>1</Paragraphs>
  <ScaleCrop>false</ScaleCrop>
  <Company>P R C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28</cp:revision>
  <dcterms:created xsi:type="dcterms:W3CDTF">2022-07-29T06:10:00Z</dcterms:created>
  <dcterms:modified xsi:type="dcterms:W3CDTF">2023-11-08T09:18:00Z</dcterms:modified>
</cp:coreProperties>
</file>