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4"/>
        <w:gridCol w:w="1281"/>
        <w:gridCol w:w="4853"/>
        <w:gridCol w:w="1681"/>
        <w:gridCol w:w="1262"/>
      </w:tblGrid>
      <w:tr w:rsidR="00C442AD" w:rsidTr="006F52EA">
        <w:trPr>
          <w:trHeight w:val="976"/>
        </w:trPr>
        <w:tc>
          <w:tcPr>
            <w:tcW w:w="70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28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85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441DA8" w:rsidTr="006F52EA">
        <w:trPr>
          <w:trHeight w:val="706"/>
        </w:trPr>
        <w:tc>
          <w:tcPr>
            <w:tcW w:w="704" w:type="dxa"/>
            <w:vAlign w:val="center"/>
          </w:tcPr>
          <w:p w:rsidR="00441DA8" w:rsidRDefault="00441DA8" w:rsidP="00441DA8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81" w:type="dxa"/>
            <w:shd w:val="clear" w:color="auto" w:fill="auto"/>
            <w:vAlign w:val="center"/>
          </w:tcPr>
          <w:p w:rsidR="00441DA8" w:rsidRPr="00AE0B1F" w:rsidRDefault="00441DA8" w:rsidP="00441DA8">
            <w:pPr>
              <w:jc w:val="center"/>
              <w:rPr>
                <w:sz w:val="24"/>
              </w:rPr>
            </w:pPr>
            <w:r w:rsidRPr="007F2935">
              <w:rPr>
                <w:rFonts w:ascii="宋体" w:hAnsi="宋体" w:hint="eastAsia"/>
                <w:szCs w:val="21"/>
              </w:rPr>
              <w:t>超高真空四维样品架</w:t>
            </w:r>
          </w:p>
        </w:tc>
        <w:tc>
          <w:tcPr>
            <w:tcW w:w="4853" w:type="dxa"/>
            <w:shd w:val="clear" w:color="auto" w:fill="auto"/>
            <w:vAlign w:val="center"/>
          </w:tcPr>
          <w:p w:rsidR="00441DA8" w:rsidRPr="00441DA8" w:rsidRDefault="00441DA8" w:rsidP="00441DA8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</w:rPr>
            </w:pPr>
            <w:r w:rsidRPr="0035599A">
              <w:rPr>
                <w:rFonts w:ascii="宋体" w:hAnsi="宋体" w:cs="宋体" w:hint="eastAsia"/>
                <w:bCs/>
              </w:rPr>
              <w:t>用于红外自由电子激光表界面反射吸收光谱实验站 XPS 系统样品的处理（制备、传送及样品位置、角度的精确控制等）。</w:t>
            </w:r>
            <w:bookmarkStart w:id="0" w:name="_GoBack"/>
            <w:bookmarkEnd w:id="0"/>
          </w:p>
          <w:p w:rsidR="00441DA8" w:rsidRPr="007F2935" w:rsidRDefault="00441DA8" w:rsidP="00441DA8">
            <w:pPr>
              <w:tabs>
                <w:tab w:val="left" w:pos="6915"/>
              </w:tabs>
              <w:spacing w:line="276" w:lineRule="auto"/>
              <w:rPr>
                <w:rFonts w:ascii="宋体" w:hAnsi="宋体" w:cs="宋体" w:hint="eastAsia"/>
                <w:bCs/>
              </w:rPr>
            </w:pPr>
            <w:r w:rsidRPr="0035599A">
              <w:rPr>
                <w:rFonts w:ascii="宋体" w:hAnsi="宋体" w:cs="宋体" w:hint="eastAsia"/>
                <w:bCs/>
              </w:rPr>
              <w:t>工作温度范围：25℃~700℃，温度稳定性：±0.2℃； X、Y 轴移动范围：±7.5</w:t>
            </w:r>
            <w:r>
              <w:rPr>
                <w:rFonts w:ascii="宋体" w:hAnsi="宋体" w:cs="宋体"/>
                <w:bCs/>
              </w:rPr>
              <w:t xml:space="preserve"> </w:t>
            </w:r>
            <w:r w:rsidRPr="0035599A">
              <w:rPr>
                <w:rFonts w:ascii="宋体" w:hAnsi="宋体" w:cs="宋体" w:hint="eastAsia"/>
                <w:bCs/>
              </w:rPr>
              <w:t>mm、Z 轴移动范围：</w:t>
            </w:r>
            <w:r>
              <w:rPr>
                <w:rFonts w:ascii="宋体" w:hAnsi="宋体" w:cs="宋体" w:hint="eastAsia"/>
                <w:bCs/>
              </w:rPr>
              <w:t>2</w:t>
            </w:r>
            <w:r w:rsidRPr="0035599A">
              <w:rPr>
                <w:rFonts w:ascii="宋体" w:hAnsi="宋体" w:cs="宋体" w:hint="eastAsia"/>
                <w:bCs/>
              </w:rPr>
              <w:t>00</w:t>
            </w:r>
            <w:r>
              <w:rPr>
                <w:rFonts w:ascii="宋体" w:hAnsi="宋体" w:cs="宋体"/>
                <w:bCs/>
              </w:rPr>
              <w:t xml:space="preserve"> </w:t>
            </w:r>
            <w:r w:rsidRPr="0035599A">
              <w:rPr>
                <w:rFonts w:ascii="宋体" w:hAnsi="宋体" w:cs="宋体" w:hint="eastAsia"/>
                <w:bCs/>
              </w:rPr>
              <w:t>mm；R 旋转±180°</w:t>
            </w:r>
            <w:r>
              <w:rPr>
                <w:rFonts w:ascii="宋体" w:hAnsi="宋体" w:cs="宋体" w:hint="eastAsia"/>
                <w:bCs/>
              </w:rPr>
              <w:t>，并适配实验站原定制型XPS系统。</w:t>
            </w:r>
          </w:p>
        </w:tc>
        <w:tc>
          <w:tcPr>
            <w:tcW w:w="1681" w:type="dxa"/>
            <w:vAlign w:val="center"/>
          </w:tcPr>
          <w:p w:rsidR="00441DA8" w:rsidRDefault="00441DA8" w:rsidP="00441DA8">
            <w:pPr>
              <w:jc w:val="center"/>
            </w:pPr>
          </w:p>
        </w:tc>
        <w:tc>
          <w:tcPr>
            <w:tcW w:w="1262" w:type="dxa"/>
            <w:vAlign w:val="center"/>
          </w:tcPr>
          <w:p w:rsidR="00441DA8" w:rsidRDefault="00441DA8" w:rsidP="00441DA8">
            <w:pPr>
              <w:jc w:val="center"/>
            </w:pPr>
          </w:p>
        </w:tc>
      </w:tr>
      <w:tr w:rsidR="00FE15FA" w:rsidTr="006F52EA">
        <w:trPr>
          <w:trHeight w:val="841"/>
        </w:trPr>
        <w:tc>
          <w:tcPr>
            <w:tcW w:w="704" w:type="dxa"/>
            <w:tcBorders>
              <w:right w:val="single" w:sz="4" w:space="0" w:color="auto"/>
            </w:tcBorders>
            <w:vAlign w:val="center"/>
          </w:tcPr>
          <w:p w:rsidR="00FE15FA" w:rsidRDefault="00993C4D" w:rsidP="00FE15FA">
            <w:pPr>
              <w:spacing w:line="400" w:lineRule="exact"/>
              <w:jc w:val="center"/>
            </w:pPr>
            <w:r>
              <w:t>2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3009A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 w:rsidRPr="008D62B6"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DA8" w:rsidRPr="007F2935" w:rsidRDefault="00441DA8" w:rsidP="00441DA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544E4">
              <w:rPr>
                <w:rFonts w:ascii="宋体" w:hAnsi="宋体" w:hint="eastAsia"/>
                <w:szCs w:val="21"/>
              </w:rPr>
              <w:t>收到预付款后</w:t>
            </w:r>
            <w:r>
              <w:rPr>
                <w:rFonts w:ascii="宋体" w:hAnsi="宋体" w:hint="eastAsia"/>
                <w:szCs w:val="21"/>
              </w:rPr>
              <w:t>2</w:t>
            </w:r>
            <w:r w:rsidRPr="00F544E4">
              <w:rPr>
                <w:rFonts w:ascii="宋体" w:hAnsi="宋体" w:hint="eastAsia"/>
                <w:szCs w:val="21"/>
              </w:rPr>
              <w:t>个月</w:t>
            </w:r>
            <w:r>
              <w:rPr>
                <w:rFonts w:ascii="宋体" w:hAnsi="宋体" w:hint="eastAsia"/>
                <w:szCs w:val="21"/>
              </w:rPr>
              <w:t>内。</w:t>
            </w:r>
          </w:p>
          <w:p w:rsidR="00441DA8" w:rsidRPr="007F2935" w:rsidRDefault="00441DA8" w:rsidP="00441DA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14534C">
              <w:rPr>
                <w:rFonts w:ascii="宋体" w:hAnsi="宋体" w:hint="eastAsia"/>
                <w:szCs w:val="21"/>
              </w:rPr>
              <w:t>合同签订后</w:t>
            </w:r>
            <w:r>
              <w:rPr>
                <w:rFonts w:ascii="宋体" w:hAnsi="宋体" w:hint="eastAsia"/>
                <w:szCs w:val="21"/>
              </w:rPr>
              <w:t>2</w:t>
            </w:r>
            <w:r w:rsidRPr="0014534C">
              <w:rPr>
                <w:rFonts w:ascii="宋体" w:hAnsi="宋体" w:hint="eastAsia"/>
                <w:szCs w:val="21"/>
              </w:rPr>
              <w:t>个月内完成出厂测试</w:t>
            </w:r>
            <w:r>
              <w:rPr>
                <w:rFonts w:ascii="宋体" w:hAnsi="宋体" w:hint="eastAsia"/>
                <w:szCs w:val="21"/>
              </w:rPr>
              <w:t>，</w:t>
            </w:r>
            <w:r w:rsidRPr="0014534C">
              <w:rPr>
                <w:rFonts w:ascii="宋体" w:hAnsi="宋体" w:hint="eastAsia"/>
                <w:szCs w:val="21"/>
              </w:rPr>
              <w:t>合同签订后</w:t>
            </w:r>
            <w:r>
              <w:rPr>
                <w:rFonts w:ascii="宋体" w:hAnsi="宋体" w:hint="eastAsia"/>
                <w:szCs w:val="21"/>
              </w:rPr>
              <w:t>2.5</w:t>
            </w:r>
            <w:r w:rsidRPr="0014534C">
              <w:rPr>
                <w:rFonts w:ascii="宋体" w:hAnsi="宋体" w:hint="eastAsia"/>
                <w:szCs w:val="21"/>
              </w:rPr>
              <w:t>个月内完成现场验收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:rsidR="00441DA8" w:rsidRPr="007F2935" w:rsidRDefault="00441DA8" w:rsidP="00441DA8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14534C">
              <w:rPr>
                <w:rFonts w:ascii="宋体" w:hAnsi="宋体" w:hint="eastAsia"/>
                <w:szCs w:val="21"/>
              </w:rPr>
              <w:t xml:space="preserve">合同签订后支付 </w:t>
            </w:r>
            <w:r>
              <w:rPr>
                <w:rFonts w:ascii="宋体" w:hAnsi="宋体" w:hint="eastAsia"/>
                <w:szCs w:val="21"/>
              </w:rPr>
              <w:t>80</w:t>
            </w:r>
            <w:r w:rsidRPr="0014534C">
              <w:rPr>
                <w:rFonts w:ascii="宋体" w:hAnsi="宋体" w:hint="eastAsia"/>
                <w:szCs w:val="21"/>
              </w:rPr>
              <w:t>% 合同款，</w:t>
            </w:r>
            <w:r>
              <w:rPr>
                <w:rFonts w:ascii="宋体" w:hAnsi="宋体" w:hint="eastAsia"/>
                <w:szCs w:val="21"/>
              </w:rPr>
              <w:t>现场</w:t>
            </w:r>
            <w:r w:rsidRPr="0014534C">
              <w:rPr>
                <w:rFonts w:ascii="宋体" w:hAnsi="宋体" w:hint="eastAsia"/>
                <w:szCs w:val="21"/>
              </w:rPr>
              <w:t>验收合格后支付</w:t>
            </w:r>
            <w:r>
              <w:rPr>
                <w:rFonts w:ascii="宋体" w:hAnsi="宋体" w:hint="eastAsia"/>
                <w:szCs w:val="21"/>
              </w:rPr>
              <w:t>2</w:t>
            </w:r>
            <w:r w:rsidRPr="0014534C">
              <w:rPr>
                <w:rFonts w:ascii="宋体" w:hAnsi="宋体" w:hint="eastAsia"/>
                <w:szCs w:val="21"/>
              </w:rPr>
              <w:t>0%</w:t>
            </w:r>
            <w:r>
              <w:rPr>
                <w:rFonts w:ascii="宋体" w:hAnsi="宋体"/>
                <w:szCs w:val="21"/>
              </w:rPr>
              <w:t xml:space="preserve"> </w:t>
            </w:r>
            <w:r w:rsidRPr="0014534C">
              <w:rPr>
                <w:rFonts w:ascii="宋体" w:hAnsi="宋体" w:hint="eastAsia"/>
                <w:szCs w:val="21"/>
              </w:rPr>
              <w:t>合同款。</w:t>
            </w:r>
          </w:p>
          <w:p w:rsidR="00441DA8" w:rsidRDefault="00441DA8" w:rsidP="00441DA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:rsidR="00441DA8" w:rsidRPr="007F2935" w:rsidRDefault="00441DA8" w:rsidP="00441DA8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 w:rsidRPr="0014534C">
              <w:rPr>
                <w:rFonts w:ascii="宋体" w:hAnsi="宋体" w:hint="eastAsia"/>
                <w:szCs w:val="21"/>
              </w:rPr>
              <w:t>供应商应根据按照上述</w:t>
            </w:r>
            <w:r>
              <w:rPr>
                <w:rFonts w:ascii="宋体" w:hAnsi="宋体" w:hint="eastAsia"/>
                <w:szCs w:val="21"/>
              </w:rPr>
              <w:t>功能要求、</w:t>
            </w:r>
            <w:r w:rsidRPr="0014534C">
              <w:rPr>
                <w:rFonts w:ascii="宋体" w:hAnsi="宋体" w:hint="eastAsia"/>
                <w:szCs w:val="21"/>
              </w:rPr>
              <w:t>规格和技术参数</w:t>
            </w:r>
            <w:r>
              <w:rPr>
                <w:rFonts w:ascii="宋体" w:hAnsi="宋体" w:hint="eastAsia"/>
                <w:szCs w:val="21"/>
              </w:rPr>
              <w:t>等</w:t>
            </w:r>
            <w:r w:rsidRPr="0014534C">
              <w:rPr>
                <w:rFonts w:ascii="宋体" w:hAnsi="宋体" w:hint="eastAsia"/>
                <w:szCs w:val="21"/>
              </w:rPr>
              <w:t>各项指标对</w:t>
            </w:r>
            <w:r>
              <w:rPr>
                <w:rFonts w:ascii="宋体" w:hAnsi="宋体" w:hint="eastAsia"/>
                <w:szCs w:val="21"/>
              </w:rPr>
              <w:t>超高真空四维样品架</w:t>
            </w:r>
            <w:r w:rsidRPr="0014534C">
              <w:rPr>
                <w:rFonts w:ascii="宋体" w:hAnsi="宋体" w:hint="eastAsia"/>
                <w:szCs w:val="21"/>
              </w:rPr>
              <w:t>进行测试，包括准备所需的测试设备和测量工具。</w:t>
            </w:r>
          </w:p>
          <w:p w:rsidR="00441DA8" w:rsidRDefault="00441DA8" w:rsidP="00441DA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441DA8" w:rsidRPr="007F2935" w:rsidRDefault="00441DA8" w:rsidP="00441DA8">
            <w:pPr>
              <w:tabs>
                <w:tab w:val="left" w:pos="6915"/>
              </w:tabs>
              <w:spacing w:line="276" w:lineRule="auto"/>
              <w:jc w:val="left"/>
              <w:rPr>
                <w:rFonts w:ascii="宋体" w:hAnsi="宋体" w:hint="eastAsia"/>
                <w:szCs w:val="21"/>
              </w:rPr>
            </w:pPr>
            <w:r w:rsidRPr="0014534C">
              <w:rPr>
                <w:rFonts w:ascii="宋体" w:hAnsi="宋体" w:hint="eastAsia"/>
                <w:szCs w:val="21"/>
              </w:rPr>
              <w:t>采购人、供应商双方应指定技术代表以沟通联络制造中所有事宜。合同执行过程中，</w:t>
            </w:r>
            <w:r>
              <w:rPr>
                <w:rFonts w:ascii="宋体" w:hAnsi="宋体" w:hint="eastAsia"/>
                <w:szCs w:val="21"/>
              </w:rPr>
              <w:t>采购人将根据需要对供应商的履约情况进行</w:t>
            </w:r>
            <w:r w:rsidRPr="0014534C">
              <w:rPr>
                <w:rFonts w:ascii="宋体" w:hAnsi="宋体" w:hint="eastAsia"/>
                <w:szCs w:val="21"/>
              </w:rPr>
              <w:t>检查以及出厂测试和验收，供应商有义务提供必要的配合和服务，包括必要的检查设备和检查条件。</w:t>
            </w:r>
          </w:p>
          <w:p w:rsidR="00441DA8" w:rsidRDefault="00441DA8" w:rsidP="00441DA8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441DA8" w:rsidRPr="0014534C" w:rsidRDefault="00441DA8" w:rsidP="00441DA8">
            <w:pPr>
              <w:tabs>
                <w:tab w:val="left" w:pos="6915"/>
              </w:tabs>
              <w:spacing w:line="276" w:lineRule="auto"/>
              <w:ind w:firstLineChars="200" w:firstLine="420"/>
              <w:jc w:val="left"/>
              <w:rPr>
                <w:rFonts w:ascii="宋体" w:hAnsi="宋体"/>
                <w:szCs w:val="21"/>
              </w:rPr>
            </w:pPr>
            <w:r w:rsidRPr="0014534C">
              <w:rPr>
                <w:rFonts w:ascii="宋体" w:hAnsi="宋体" w:hint="eastAsia"/>
                <w:szCs w:val="21"/>
              </w:rPr>
              <w:t>供应商应保证所供货物是严格按照双方认可的工艺生产的，并完全符合合同规定的质量、规格和性能的要求。供应商应保证在正确安装、正常使用的条件下，应满足设计要求的性能。在质量保修期内，供应商对由于制造、工艺或材料的缺陷而产生的故障负责。</w:t>
            </w:r>
          </w:p>
          <w:p w:rsidR="007267B2" w:rsidRPr="00375B0A" w:rsidRDefault="00441DA8" w:rsidP="00441DA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14534C">
              <w:rPr>
                <w:rFonts w:ascii="宋体" w:hAnsi="宋体" w:hint="eastAsia"/>
                <w:szCs w:val="21"/>
              </w:rPr>
              <w:t>本合同标的质保期不少于 12 个月，起始时间以全部设备通过现场验收之日起开始计算。质保期内，非采购人人为原因引起的设备故障，供应商负责免费维修和免费更换零部件。供应商应于接到采购人</w:t>
            </w:r>
            <w:r w:rsidRPr="0014534C">
              <w:rPr>
                <w:rFonts w:ascii="宋体" w:hAnsi="宋体" w:hint="eastAsia"/>
                <w:szCs w:val="21"/>
              </w:rPr>
              <w:lastRenderedPageBreak/>
              <w:t>维修通知后 24 小时内(法定假期除外)进行响应，需要抵达现场进行维修的，供应商应在两个工作日内抵达现场，并应在合理的时间内完成维修。</w:t>
            </w:r>
          </w:p>
        </w:tc>
        <w:tc>
          <w:tcPr>
            <w:tcW w:w="1681" w:type="dxa"/>
            <w:tcBorders>
              <w:left w:val="single" w:sz="4" w:space="0" w:color="auto"/>
            </w:tcBorders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540" w:rsidRDefault="003D0540" w:rsidP="008F5C2B">
      <w:r>
        <w:separator/>
      </w:r>
    </w:p>
  </w:endnote>
  <w:endnote w:type="continuationSeparator" w:id="0">
    <w:p w:rsidR="003D0540" w:rsidRDefault="003D054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540" w:rsidRDefault="003D0540" w:rsidP="008F5C2B">
      <w:r>
        <w:separator/>
      </w:r>
    </w:p>
  </w:footnote>
  <w:footnote w:type="continuationSeparator" w:id="0">
    <w:p w:rsidR="003D0540" w:rsidRDefault="003D054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B87606"/>
    <w:multiLevelType w:val="hybridMultilevel"/>
    <w:tmpl w:val="4DC612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745CD"/>
    <w:rsid w:val="001539E4"/>
    <w:rsid w:val="00261EE1"/>
    <w:rsid w:val="002D1729"/>
    <w:rsid w:val="002E518A"/>
    <w:rsid w:val="003009AA"/>
    <w:rsid w:val="00375B0A"/>
    <w:rsid w:val="003955BB"/>
    <w:rsid w:val="003D0540"/>
    <w:rsid w:val="00441DA8"/>
    <w:rsid w:val="00454AB0"/>
    <w:rsid w:val="004B0D2F"/>
    <w:rsid w:val="00547A75"/>
    <w:rsid w:val="005F7E7B"/>
    <w:rsid w:val="0063400E"/>
    <w:rsid w:val="00642CDA"/>
    <w:rsid w:val="00670B3D"/>
    <w:rsid w:val="006F52EA"/>
    <w:rsid w:val="00705387"/>
    <w:rsid w:val="00720BC4"/>
    <w:rsid w:val="007230C5"/>
    <w:rsid w:val="007267B2"/>
    <w:rsid w:val="00731AE1"/>
    <w:rsid w:val="00740D90"/>
    <w:rsid w:val="00744E8E"/>
    <w:rsid w:val="007B0C52"/>
    <w:rsid w:val="007B2AE3"/>
    <w:rsid w:val="00811B08"/>
    <w:rsid w:val="00831A62"/>
    <w:rsid w:val="008A717C"/>
    <w:rsid w:val="008D62B6"/>
    <w:rsid w:val="008F5C2B"/>
    <w:rsid w:val="009149BA"/>
    <w:rsid w:val="00961437"/>
    <w:rsid w:val="00977B6C"/>
    <w:rsid w:val="00993C4D"/>
    <w:rsid w:val="009C4C31"/>
    <w:rsid w:val="009F3217"/>
    <w:rsid w:val="009F3BDF"/>
    <w:rsid w:val="00A01094"/>
    <w:rsid w:val="00A27625"/>
    <w:rsid w:val="00AC67EF"/>
    <w:rsid w:val="00B7785A"/>
    <w:rsid w:val="00C1298E"/>
    <w:rsid w:val="00C442AD"/>
    <w:rsid w:val="00D5542F"/>
    <w:rsid w:val="00D74C51"/>
    <w:rsid w:val="00D81354"/>
    <w:rsid w:val="00D879D6"/>
    <w:rsid w:val="00E930C8"/>
    <w:rsid w:val="00F50B62"/>
    <w:rsid w:val="00F855E3"/>
    <w:rsid w:val="00FC7C08"/>
    <w:rsid w:val="00FD5E56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99"/>
    <w:rsid w:val="00375B0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125</Words>
  <Characters>713</Characters>
  <Application>Microsoft Office Word</Application>
  <DocSecurity>0</DocSecurity>
  <Lines>5</Lines>
  <Paragraphs>1</Paragraphs>
  <ScaleCrop>false</ScaleCrop>
  <Company>P R C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32</cp:revision>
  <dcterms:created xsi:type="dcterms:W3CDTF">2022-07-28T06:35:00Z</dcterms:created>
  <dcterms:modified xsi:type="dcterms:W3CDTF">2025-07-15T07:51:00Z</dcterms:modified>
</cp:coreProperties>
</file>