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124"/>
        <w:gridCol w:w="5010"/>
        <w:gridCol w:w="1681"/>
        <w:gridCol w:w="1262"/>
      </w:tblGrid>
      <w:tr w:rsidR="00C442AD" w:rsidTr="007267B2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2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01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7267B2" w:rsidTr="007267B2">
        <w:trPr>
          <w:trHeight w:val="408"/>
        </w:trPr>
        <w:tc>
          <w:tcPr>
            <w:tcW w:w="704" w:type="dxa"/>
            <w:vAlign w:val="center"/>
          </w:tcPr>
          <w:p w:rsidR="007267B2" w:rsidRDefault="007267B2" w:rsidP="007267B2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B2" w:rsidRPr="008A406B" w:rsidRDefault="007267B2" w:rsidP="007267B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7267B2">
              <w:rPr>
                <w:rFonts w:hint="eastAsia"/>
                <w:kern w:val="0"/>
                <w:sz w:val="24"/>
                <w:szCs w:val="21"/>
              </w:rPr>
              <w:t>红外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 xml:space="preserve">FEL 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束测信号调理器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B2" w:rsidRPr="007267B2" w:rsidRDefault="007267B2" w:rsidP="007267B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7267B2">
              <w:rPr>
                <w:rFonts w:ascii="宋体" w:hAnsi="宋体" w:cs="宋体" w:hint="eastAsia"/>
                <w:bCs/>
                <w:sz w:val="24"/>
              </w:rPr>
              <w:t>1. 48 个独立通道，具备滤波和衰减调节能力</w:t>
            </w:r>
          </w:p>
          <w:p w:rsidR="007267B2" w:rsidRPr="007267B2" w:rsidRDefault="007267B2" w:rsidP="007267B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7267B2">
              <w:rPr>
                <w:rFonts w:ascii="宋体" w:hAnsi="宋体" w:cs="宋体" w:hint="eastAsia"/>
                <w:bCs/>
                <w:sz w:val="24"/>
              </w:rPr>
              <w:t>2. 滤波器截止频率 900MHz，数目48件</w:t>
            </w:r>
          </w:p>
          <w:p w:rsidR="007267B2" w:rsidRPr="007267B2" w:rsidRDefault="007267B2" w:rsidP="007267B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7267B2">
              <w:rPr>
                <w:rFonts w:ascii="宋体" w:hAnsi="宋体" w:cs="宋体" w:hint="eastAsia"/>
                <w:bCs/>
                <w:sz w:val="24"/>
              </w:rPr>
              <w:t>3. 低通抑制频率范围1800MHz-10000MHz，抑制度≥70dB，抑制 DC 信号</w:t>
            </w:r>
          </w:p>
          <w:p w:rsidR="007267B2" w:rsidRPr="00D17D6F" w:rsidRDefault="007267B2" w:rsidP="007267B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</w:rPr>
            </w:pPr>
            <w:r w:rsidRPr="007267B2">
              <w:rPr>
                <w:rFonts w:ascii="宋体" w:hAnsi="宋体" w:cs="宋体" w:hint="eastAsia"/>
                <w:bCs/>
                <w:sz w:val="24"/>
              </w:rPr>
              <w:t>4. 手动调节衰减器，步进≤ 2dB，调节范围≥ 18dB，数目48件</w:t>
            </w:r>
          </w:p>
        </w:tc>
        <w:tc>
          <w:tcPr>
            <w:tcW w:w="1681" w:type="dxa"/>
            <w:vAlign w:val="center"/>
          </w:tcPr>
          <w:p w:rsidR="007267B2" w:rsidRDefault="007267B2" w:rsidP="007267B2">
            <w:pPr>
              <w:jc w:val="center"/>
            </w:pPr>
          </w:p>
        </w:tc>
        <w:tc>
          <w:tcPr>
            <w:tcW w:w="1262" w:type="dxa"/>
            <w:vAlign w:val="center"/>
          </w:tcPr>
          <w:p w:rsidR="007267B2" w:rsidRDefault="007267B2" w:rsidP="007267B2">
            <w:pPr>
              <w:jc w:val="center"/>
            </w:pPr>
          </w:p>
        </w:tc>
      </w:tr>
      <w:tr w:rsidR="00FE15FA" w:rsidTr="007267B2">
        <w:trPr>
          <w:trHeight w:val="5112"/>
        </w:trPr>
        <w:tc>
          <w:tcPr>
            <w:tcW w:w="704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2" w:rsidRPr="007267B2" w:rsidRDefault="007267B2" w:rsidP="007267B2">
            <w:pPr>
              <w:widowControl/>
              <w:jc w:val="left"/>
              <w:rPr>
                <w:rFonts w:hint="eastAsia"/>
                <w:kern w:val="0"/>
                <w:sz w:val="24"/>
                <w:szCs w:val="21"/>
              </w:rPr>
            </w:pPr>
            <w:r w:rsidRPr="007267B2">
              <w:rPr>
                <w:rFonts w:hint="eastAsia"/>
                <w:kern w:val="0"/>
                <w:sz w:val="24"/>
                <w:szCs w:val="21"/>
              </w:rPr>
              <w:t>交货期：合同生效之日起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120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日内交货。</w:t>
            </w:r>
          </w:p>
          <w:p w:rsidR="007267B2" w:rsidRPr="007267B2" w:rsidRDefault="007267B2" w:rsidP="007267B2">
            <w:pPr>
              <w:widowControl/>
              <w:jc w:val="left"/>
              <w:rPr>
                <w:rFonts w:hint="eastAsia"/>
                <w:kern w:val="0"/>
                <w:sz w:val="24"/>
                <w:szCs w:val="21"/>
              </w:rPr>
            </w:pPr>
            <w:r w:rsidRPr="007267B2">
              <w:rPr>
                <w:rFonts w:hint="eastAsia"/>
                <w:kern w:val="0"/>
                <w:sz w:val="24"/>
                <w:szCs w:val="21"/>
              </w:rPr>
              <w:t>交付进度：一次性交付</w:t>
            </w:r>
          </w:p>
          <w:p w:rsidR="007267B2" w:rsidRPr="007267B2" w:rsidRDefault="007267B2" w:rsidP="007267B2">
            <w:pPr>
              <w:widowControl/>
              <w:jc w:val="left"/>
              <w:rPr>
                <w:rFonts w:hint="eastAsia"/>
                <w:kern w:val="0"/>
                <w:sz w:val="24"/>
                <w:szCs w:val="21"/>
              </w:rPr>
            </w:pPr>
            <w:r w:rsidRPr="007267B2">
              <w:rPr>
                <w:rFonts w:hint="eastAsia"/>
                <w:kern w:val="0"/>
                <w:sz w:val="24"/>
                <w:szCs w:val="21"/>
              </w:rPr>
              <w:t>付款方式：合同签订后预付合同总金额的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50%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，货到验收合格且收到全额发票后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20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个工作日内付清尾款。</w:t>
            </w:r>
          </w:p>
          <w:p w:rsidR="007267B2" w:rsidRDefault="007267B2" w:rsidP="007267B2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7267B2">
              <w:rPr>
                <w:rFonts w:hint="eastAsia"/>
                <w:kern w:val="0"/>
                <w:sz w:val="24"/>
                <w:szCs w:val="21"/>
              </w:rPr>
              <w:t>验收指标及验收要求：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44"/>
              <w:gridCol w:w="1696"/>
              <w:gridCol w:w="1544"/>
            </w:tblGrid>
            <w:tr w:rsidR="007267B2" w:rsidTr="00F62BB4"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</w:p>
              </w:tc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验收指标</w:t>
                  </w:r>
                </w:p>
              </w:tc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验收要求</w:t>
                  </w:r>
                </w:p>
              </w:tc>
            </w:tr>
            <w:tr w:rsidR="007267B2" w:rsidTr="00F62BB4"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信号调理器整体</w:t>
                  </w:r>
                </w:p>
              </w:tc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通道数</w:t>
                  </w:r>
                </w:p>
              </w:tc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96246F">
                    <w:rPr>
                      <w:rFonts w:ascii="宋体" w:hAnsi="宋体" w:cs="宋体" w:hint="eastAsia"/>
                      <w:bCs/>
                      <w:sz w:val="24"/>
                    </w:rPr>
                    <w:t>符合技术规格</w:t>
                  </w:r>
                </w:p>
              </w:tc>
            </w:tr>
            <w:tr w:rsidR="007267B2" w:rsidTr="00F62BB4"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低通滤波器</w:t>
                  </w:r>
                </w:p>
              </w:tc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截止</w:t>
                  </w:r>
                  <w:r w:rsidRPr="0096246F">
                    <w:rPr>
                      <w:rFonts w:ascii="宋体" w:hAnsi="宋体" w:cs="宋体" w:hint="eastAsia"/>
                      <w:bCs/>
                      <w:sz w:val="24"/>
                    </w:rPr>
                    <w:t>频率</w:t>
                  </w: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，</w:t>
                  </w:r>
                  <w:r w:rsidRPr="0096246F">
                    <w:rPr>
                      <w:rFonts w:ascii="宋体" w:hAnsi="宋体" w:cs="宋体" w:hint="eastAsia"/>
                      <w:bCs/>
                      <w:sz w:val="24"/>
                    </w:rPr>
                    <w:t>抑制</w:t>
                  </w: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度</w:t>
                  </w:r>
                </w:p>
              </w:tc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符合技术规格</w:t>
                  </w:r>
                </w:p>
              </w:tc>
            </w:tr>
            <w:tr w:rsidR="007267B2" w:rsidTr="00F62BB4"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信号衰减器</w:t>
                  </w:r>
                </w:p>
              </w:tc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96246F">
                    <w:rPr>
                      <w:rFonts w:ascii="宋体" w:hAnsi="宋体" w:cs="宋体" w:hint="eastAsia"/>
                      <w:bCs/>
                      <w:sz w:val="24"/>
                    </w:rPr>
                    <w:t>步进</w:t>
                  </w: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参数，调节范围</w:t>
                  </w:r>
                </w:p>
              </w:tc>
              <w:tc>
                <w:tcPr>
                  <w:tcW w:w="3410" w:type="dxa"/>
                </w:tcPr>
                <w:p w:rsidR="007267B2" w:rsidRDefault="007267B2" w:rsidP="007267B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符合技术规格</w:t>
                  </w:r>
                </w:p>
              </w:tc>
            </w:tr>
          </w:tbl>
          <w:p w:rsidR="00FE15FA" w:rsidRDefault="007267B2" w:rsidP="007267B2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7267B2">
              <w:rPr>
                <w:rFonts w:hint="eastAsia"/>
                <w:kern w:val="0"/>
                <w:sz w:val="24"/>
                <w:szCs w:val="21"/>
              </w:rPr>
              <w:t>保修及售后服务：产品质保期为验收合格之日起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12</w:t>
            </w:r>
            <w:r w:rsidRPr="007267B2">
              <w:rPr>
                <w:rFonts w:hint="eastAsia"/>
                <w:kern w:val="0"/>
                <w:sz w:val="24"/>
                <w:szCs w:val="21"/>
              </w:rPr>
              <w:t>个月。</w:t>
            </w:r>
          </w:p>
          <w:p w:rsidR="007267B2" w:rsidRPr="008D62B6" w:rsidRDefault="007267B2" w:rsidP="007267B2">
            <w:pPr>
              <w:widowControl/>
              <w:jc w:val="left"/>
              <w:rPr>
                <w:rFonts w:hint="eastAsia"/>
                <w:kern w:val="0"/>
                <w:sz w:val="24"/>
                <w:szCs w:val="21"/>
              </w:rPr>
            </w:pPr>
          </w:p>
        </w:tc>
        <w:tc>
          <w:tcPr>
            <w:tcW w:w="168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  <w:bookmarkStart w:id="0" w:name="_GoBack"/>
            <w:bookmarkEnd w:id="0"/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5BB" w:rsidRDefault="003955BB" w:rsidP="008F5C2B">
      <w:r>
        <w:separator/>
      </w:r>
    </w:p>
  </w:endnote>
  <w:endnote w:type="continuationSeparator" w:id="0">
    <w:p w:rsidR="003955BB" w:rsidRDefault="003955B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5BB" w:rsidRDefault="003955BB" w:rsidP="008F5C2B">
      <w:r>
        <w:separator/>
      </w:r>
    </w:p>
  </w:footnote>
  <w:footnote w:type="continuationSeparator" w:id="0">
    <w:p w:rsidR="003955BB" w:rsidRDefault="003955B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261EE1"/>
    <w:rsid w:val="002D1729"/>
    <w:rsid w:val="002E518A"/>
    <w:rsid w:val="003009AA"/>
    <w:rsid w:val="003955BB"/>
    <w:rsid w:val="004B0D2F"/>
    <w:rsid w:val="00547A75"/>
    <w:rsid w:val="005F7E7B"/>
    <w:rsid w:val="00642CDA"/>
    <w:rsid w:val="00670B3D"/>
    <w:rsid w:val="00705387"/>
    <w:rsid w:val="00720BC4"/>
    <w:rsid w:val="007230C5"/>
    <w:rsid w:val="007267B2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B7785A"/>
    <w:rsid w:val="00C1298E"/>
    <w:rsid w:val="00C442AD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70</Words>
  <Characters>400</Characters>
  <Application>Microsoft Office Word</Application>
  <DocSecurity>0</DocSecurity>
  <Lines>3</Lines>
  <Paragraphs>1</Paragraphs>
  <ScaleCrop>false</ScaleCrop>
  <Company>P R C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2022-07-28T06:35:00Z</dcterms:created>
  <dcterms:modified xsi:type="dcterms:W3CDTF">2024-05-16T08:24:00Z</dcterms:modified>
</cp:coreProperties>
</file>