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4711"/>
        <w:gridCol w:w="1681"/>
        <w:gridCol w:w="1262"/>
      </w:tblGrid>
      <w:tr w:rsidR="00C442AD" w:rsidTr="003C2330">
        <w:trPr>
          <w:trHeight w:val="976"/>
        </w:trPr>
        <w:tc>
          <w:tcPr>
            <w:tcW w:w="705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22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71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68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262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3009AA" w:rsidTr="003C2330">
        <w:trPr>
          <w:trHeight w:val="408"/>
        </w:trPr>
        <w:tc>
          <w:tcPr>
            <w:tcW w:w="705" w:type="dxa"/>
            <w:vAlign w:val="center"/>
          </w:tcPr>
          <w:p w:rsidR="003009AA" w:rsidRDefault="003009AA" w:rsidP="003009AA">
            <w:pPr>
              <w:spacing w:line="40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9AA" w:rsidRPr="008D62B6" w:rsidRDefault="00267E42" w:rsidP="003009A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  <w:r>
              <w:rPr>
                <w:rFonts w:hint="eastAsia"/>
              </w:rPr>
              <w:t>波导真空过渡段</w:t>
            </w: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442"/>
              <w:gridCol w:w="708"/>
              <w:gridCol w:w="852"/>
              <w:gridCol w:w="849"/>
              <w:gridCol w:w="709"/>
            </w:tblGrid>
            <w:tr w:rsidR="00267E42" w:rsidRPr="00267E42" w:rsidTr="008009FD">
              <w:tc>
                <w:tcPr>
                  <w:tcW w:w="1442" w:type="dxa"/>
                </w:tcPr>
                <w:p w:rsidR="00267E42" w:rsidRPr="00267E42" w:rsidRDefault="00267E42" w:rsidP="00267E42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 w:val="24"/>
                    </w:rPr>
                  </w:pPr>
                  <w:r w:rsidRPr="00267E42">
                    <w:rPr>
                      <w:rFonts w:ascii="宋体" w:hAnsi="宋体" w:cs="宋体" w:hint="eastAsia"/>
                      <w:bCs/>
                      <w:sz w:val="24"/>
                    </w:rPr>
                    <w:t>类型</w:t>
                  </w:r>
                </w:p>
              </w:tc>
              <w:tc>
                <w:tcPr>
                  <w:tcW w:w="708" w:type="dxa"/>
                </w:tcPr>
                <w:p w:rsidR="00267E42" w:rsidRPr="00267E42" w:rsidRDefault="00267E42" w:rsidP="00267E42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 w:val="24"/>
                    </w:rPr>
                  </w:pPr>
                  <w:r w:rsidRPr="00267E42">
                    <w:rPr>
                      <w:rFonts w:ascii="宋体" w:hAnsi="宋体" w:cs="宋体" w:hint="eastAsia"/>
                      <w:bCs/>
                      <w:sz w:val="24"/>
                    </w:rPr>
                    <w:t>数量</w:t>
                  </w:r>
                </w:p>
              </w:tc>
              <w:tc>
                <w:tcPr>
                  <w:tcW w:w="852" w:type="dxa"/>
                </w:tcPr>
                <w:p w:rsidR="00267E42" w:rsidRPr="00267E42" w:rsidRDefault="00267E42" w:rsidP="00267E42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 w:val="24"/>
                    </w:rPr>
                  </w:pPr>
                  <w:r w:rsidRPr="00267E42">
                    <w:rPr>
                      <w:rFonts w:ascii="宋体" w:hAnsi="宋体" w:cs="宋体" w:hint="eastAsia"/>
                      <w:bCs/>
                      <w:sz w:val="24"/>
                    </w:rPr>
                    <w:t>漏率</w:t>
                  </w:r>
                </w:p>
              </w:tc>
              <w:tc>
                <w:tcPr>
                  <w:tcW w:w="849" w:type="dxa"/>
                </w:tcPr>
                <w:p w:rsidR="00267E42" w:rsidRPr="00267E42" w:rsidRDefault="00267E42" w:rsidP="00267E42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 w:val="24"/>
                    </w:rPr>
                  </w:pPr>
                  <w:r w:rsidRPr="00267E42">
                    <w:rPr>
                      <w:rFonts w:ascii="宋体" w:hAnsi="宋体" w:cs="宋体" w:hint="eastAsia"/>
                      <w:bCs/>
                      <w:sz w:val="24"/>
                    </w:rPr>
                    <w:t>真空度</w:t>
                  </w:r>
                </w:p>
              </w:tc>
              <w:tc>
                <w:tcPr>
                  <w:tcW w:w="709" w:type="dxa"/>
                </w:tcPr>
                <w:p w:rsidR="00267E42" w:rsidRPr="00267E42" w:rsidRDefault="00267E42" w:rsidP="00267E42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 w:val="24"/>
                    </w:rPr>
                  </w:pPr>
                  <w:r w:rsidRPr="00267E42">
                    <w:rPr>
                      <w:rFonts w:ascii="宋体" w:hAnsi="宋体" w:cs="宋体" w:hint="eastAsia"/>
                      <w:bCs/>
                      <w:sz w:val="24"/>
                    </w:rPr>
                    <w:t>其他</w:t>
                  </w:r>
                </w:p>
              </w:tc>
            </w:tr>
            <w:tr w:rsidR="00267E42" w:rsidRPr="00267E42" w:rsidTr="008009FD">
              <w:tc>
                <w:tcPr>
                  <w:tcW w:w="1442" w:type="dxa"/>
                </w:tcPr>
                <w:p w:rsidR="00267E42" w:rsidRPr="00267E42" w:rsidRDefault="00267E42" w:rsidP="00267E42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 w:val="24"/>
                    </w:rPr>
                  </w:pPr>
                  <w:r w:rsidRPr="00267E42">
                    <w:rPr>
                      <w:rFonts w:ascii="宋体" w:hAnsi="宋体" w:cs="宋体" w:hint="eastAsia"/>
                      <w:bCs/>
                      <w:sz w:val="24"/>
                    </w:rPr>
                    <w:t>C</w:t>
                  </w:r>
                  <w:r w:rsidRPr="00267E42">
                    <w:rPr>
                      <w:rFonts w:ascii="宋体" w:hAnsi="宋体" w:cs="宋体"/>
                      <w:bCs/>
                      <w:sz w:val="24"/>
                    </w:rPr>
                    <w:t>F100-CF100</w:t>
                  </w:r>
                  <w:r w:rsidRPr="00267E42">
                    <w:rPr>
                      <w:rFonts w:ascii="宋体" w:hAnsi="宋体" w:cs="宋体" w:hint="eastAsia"/>
                      <w:bCs/>
                      <w:sz w:val="24"/>
                    </w:rPr>
                    <w:t>垂直过渡</w:t>
                  </w:r>
                </w:p>
              </w:tc>
              <w:tc>
                <w:tcPr>
                  <w:tcW w:w="708" w:type="dxa"/>
                </w:tcPr>
                <w:p w:rsidR="00267E42" w:rsidRPr="00267E42" w:rsidRDefault="00267E42" w:rsidP="00267E42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 w:val="24"/>
                    </w:rPr>
                  </w:pPr>
                  <w:r w:rsidRPr="00267E42">
                    <w:rPr>
                      <w:rFonts w:ascii="宋体" w:hAnsi="宋体" w:cs="宋体" w:hint="eastAsia"/>
                      <w:bCs/>
                      <w:sz w:val="24"/>
                    </w:rPr>
                    <w:t>4</w:t>
                  </w:r>
                  <w:r w:rsidRPr="00267E42">
                    <w:rPr>
                      <w:rFonts w:ascii="宋体" w:hAnsi="宋体" w:cs="宋体"/>
                      <w:bCs/>
                      <w:sz w:val="24"/>
                    </w:rPr>
                    <w:t>4</w:t>
                  </w:r>
                </w:p>
              </w:tc>
              <w:tc>
                <w:tcPr>
                  <w:tcW w:w="852" w:type="dxa"/>
                </w:tcPr>
                <w:p w:rsidR="00267E42" w:rsidRPr="00267E42" w:rsidRDefault="00267E42" w:rsidP="00267E42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 w:val="24"/>
                    </w:rPr>
                  </w:pPr>
                  <w:r w:rsidRPr="00267E42">
                    <w:rPr>
                      <w:rFonts w:ascii="宋体" w:hAnsi="宋体" w:cs="宋体" w:hint="eastAsia"/>
                      <w:bCs/>
                      <w:sz w:val="24"/>
                    </w:rPr>
                    <w:t>1</w:t>
                  </w:r>
                  <w:r w:rsidRPr="00267E42">
                    <w:rPr>
                      <w:rFonts w:ascii="宋体" w:hAnsi="宋体" w:cs="宋体"/>
                      <w:bCs/>
                      <w:sz w:val="24"/>
                    </w:rPr>
                    <w:t>E-11 P</w:t>
                  </w:r>
                  <w:r w:rsidRPr="00267E42">
                    <w:rPr>
                      <w:rFonts w:ascii="宋体" w:hAnsi="宋体" w:cs="宋体" w:hint="eastAsia"/>
                      <w:bCs/>
                      <w:sz w:val="24"/>
                    </w:rPr>
                    <w:t>a</w:t>
                  </w:r>
                  <w:r w:rsidRPr="00267E42">
                    <w:rPr>
                      <w:rFonts w:ascii="宋体" w:hAnsi="宋体" w:cs="宋体"/>
                      <w:bCs/>
                      <w:sz w:val="24"/>
                    </w:rPr>
                    <w:t>.m</w:t>
                  </w:r>
                  <w:r w:rsidRPr="00267E42">
                    <w:rPr>
                      <w:rFonts w:ascii="宋体" w:hAnsi="宋体" w:cs="宋体"/>
                      <w:bCs/>
                      <w:sz w:val="24"/>
                      <w:vertAlign w:val="superscript"/>
                    </w:rPr>
                    <w:t>3</w:t>
                  </w:r>
                  <w:r w:rsidRPr="00267E42">
                    <w:rPr>
                      <w:rFonts w:ascii="宋体" w:hAnsi="宋体" w:cs="宋体"/>
                      <w:bCs/>
                      <w:sz w:val="24"/>
                    </w:rPr>
                    <w:t>/s</w:t>
                  </w:r>
                </w:p>
              </w:tc>
              <w:tc>
                <w:tcPr>
                  <w:tcW w:w="849" w:type="dxa"/>
                </w:tcPr>
                <w:p w:rsidR="00267E42" w:rsidRPr="00267E42" w:rsidRDefault="00267E42" w:rsidP="00267E42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 w:val="24"/>
                    </w:rPr>
                  </w:pPr>
                  <w:r w:rsidRPr="00267E42">
                    <w:rPr>
                      <w:rFonts w:ascii="宋体" w:hAnsi="宋体" w:cs="宋体" w:hint="eastAsia"/>
                      <w:bCs/>
                      <w:sz w:val="24"/>
                    </w:rPr>
                    <w:t>5</w:t>
                  </w:r>
                  <w:r w:rsidRPr="00267E42">
                    <w:rPr>
                      <w:rFonts w:ascii="宋体" w:hAnsi="宋体" w:cs="宋体"/>
                      <w:bCs/>
                      <w:sz w:val="24"/>
                    </w:rPr>
                    <w:t>E-8 Pa</w:t>
                  </w:r>
                </w:p>
              </w:tc>
              <w:tc>
                <w:tcPr>
                  <w:tcW w:w="709" w:type="dxa"/>
                  <w:vMerge w:val="restart"/>
                </w:tcPr>
                <w:p w:rsidR="00267E42" w:rsidRPr="00267E42" w:rsidRDefault="00267E42" w:rsidP="00267E42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 w:val="24"/>
                    </w:rPr>
                  </w:pPr>
                  <w:r w:rsidRPr="00267E42">
                    <w:rPr>
                      <w:rFonts w:ascii="宋体" w:hAnsi="宋体" w:cs="宋体" w:hint="eastAsia"/>
                      <w:bCs/>
                      <w:sz w:val="24"/>
                    </w:rPr>
                    <w:t>详见图纸标注要求</w:t>
                  </w:r>
                </w:p>
              </w:tc>
            </w:tr>
            <w:tr w:rsidR="00267E42" w:rsidRPr="00267E42" w:rsidTr="008009FD">
              <w:tc>
                <w:tcPr>
                  <w:tcW w:w="1442" w:type="dxa"/>
                </w:tcPr>
                <w:p w:rsidR="00267E42" w:rsidRPr="00267E42" w:rsidRDefault="00267E42" w:rsidP="00267E42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 w:val="24"/>
                    </w:rPr>
                  </w:pPr>
                  <w:r w:rsidRPr="00267E42">
                    <w:rPr>
                      <w:rFonts w:ascii="宋体" w:hAnsi="宋体" w:cs="宋体" w:hint="eastAsia"/>
                      <w:bCs/>
                      <w:sz w:val="24"/>
                    </w:rPr>
                    <w:t>C</w:t>
                  </w:r>
                  <w:r w:rsidRPr="00267E42">
                    <w:rPr>
                      <w:rFonts w:ascii="宋体" w:hAnsi="宋体" w:cs="宋体"/>
                      <w:bCs/>
                      <w:sz w:val="24"/>
                    </w:rPr>
                    <w:t>F100-CF100</w:t>
                  </w:r>
                  <w:r w:rsidRPr="00267E42">
                    <w:rPr>
                      <w:rFonts w:ascii="宋体" w:hAnsi="宋体" w:cs="宋体" w:hint="eastAsia"/>
                      <w:bCs/>
                      <w:sz w:val="24"/>
                    </w:rPr>
                    <w:t>直角过渡</w:t>
                  </w:r>
                </w:p>
              </w:tc>
              <w:tc>
                <w:tcPr>
                  <w:tcW w:w="708" w:type="dxa"/>
                </w:tcPr>
                <w:p w:rsidR="00267E42" w:rsidRPr="00267E42" w:rsidRDefault="00267E42" w:rsidP="00267E42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 w:val="24"/>
                    </w:rPr>
                  </w:pPr>
                  <w:r w:rsidRPr="00267E42">
                    <w:rPr>
                      <w:rFonts w:ascii="宋体" w:hAnsi="宋体" w:cs="宋体" w:hint="eastAsia"/>
                      <w:bCs/>
                      <w:sz w:val="24"/>
                    </w:rPr>
                    <w:t>2</w:t>
                  </w:r>
                  <w:r w:rsidRPr="00267E42">
                    <w:rPr>
                      <w:rFonts w:ascii="宋体" w:hAnsi="宋体" w:cs="宋体"/>
                      <w:bCs/>
                      <w:sz w:val="24"/>
                    </w:rPr>
                    <w:t>0</w:t>
                  </w:r>
                </w:p>
              </w:tc>
              <w:tc>
                <w:tcPr>
                  <w:tcW w:w="852" w:type="dxa"/>
                </w:tcPr>
                <w:p w:rsidR="00267E42" w:rsidRPr="00267E42" w:rsidRDefault="00267E42" w:rsidP="00267E42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 w:val="24"/>
                    </w:rPr>
                  </w:pPr>
                  <w:r w:rsidRPr="00267E42">
                    <w:rPr>
                      <w:rFonts w:ascii="宋体" w:hAnsi="宋体" w:cs="宋体" w:hint="eastAsia"/>
                      <w:bCs/>
                      <w:sz w:val="24"/>
                    </w:rPr>
                    <w:t>1</w:t>
                  </w:r>
                  <w:r w:rsidRPr="00267E42">
                    <w:rPr>
                      <w:rFonts w:ascii="宋体" w:hAnsi="宋体" w:cs="宋体"/>
                      <w:bCs/>
                      <w:sz w:val="24"/>
                    </w:rPr>
                    <w:t>E-11 P</w:t>
                  </w:r>
                  <w:r w:rsidRPr="00267E42">
                    <w:rPr>
                      <w:rFonts w:ascii="宋体" w:hAnsi="宋体" w:cs="宋体" w:hint="eastAsia"/>
                      <w:bCs/>
                      <w:sz w:val="24"/>
                    </w:rPr>
                    <w:t>a</w:t>
                  </w:r>
                  <w:r w:rsidRPr="00267E42">
                    <w:rPr>
                      <w:rFonts w:ascii="宋体" w:hAnsi="宋体" w:cs="宋体"/>
                      <w:bCs/>
                      <w:sz w:val="24"/>
                    </w:rPr>
                    <w:t>.m</w:t>
                  </w:r>
                  <w:r w:rsidRPr="00267E42">
                    <w:rPr>
                      <w:rFonts w:ascii="宋体" w:hAnsi="宋体" w:cs="宋体"/>
                      <w:bCs/>
                      <w:sz w:val="24"/>
                      <w:vertAlign w:val="superscript"/>
                    </w:rPr>
                    <w:t>3</w:t>
                  </w:r>
                  <w:r w:rsidRPr="00267E42">
                    <w:rPr>
                      <w:rFonts w:ascii="宋体" w:hAnsi="宋体" w:cs="宋体"/>
                      <w:bCs/>
                      <w:sz w:val="24"/>
                    </w:rPr>
                    <w:t>/s</w:t>
                  </w:r>
                </w:p>
              </w:tc>
              <w:tc>
                <w:tcPr>
                  <w:tcW w:w="849" w:type="dxa"/>
                </w:tcPr>
                <w:p w:rsidR="00267E42" w:rsidRPr="00267E42" w:rsidRDefault="00267E42" w:rsidP="00267E42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 w:val="24"/>
                    </w:rPr>
                  </w:pPr>
                  <w:r w:rsidRPr="00267E42">
                    <w:rPr>
                      <w:rFonts w:ascii="宋体" w:hAnsi="宋体" w:cs="宋体" w:hint="eastAsia"/>
                      <w:bCs/>
                      <w:sz w:val="24"/>
                    </w:rPr>
                    <w:t>5</w:t>
                  </w:r>
                  <w:r w:rsidRPr="00267E42">
                    <w:rPr>
                      <w:rFonts w:ascii="宋体" w:hAnsi="宋体" w:cs="宋体"/>
                      <w:bCs/>
                      <w:sz w:val="24"/>
                    </w:rPr>
                    <w:t>E-8 Pa</w:t>
                  </w:r>
                </w:p>
              </w:tc>
              <w:tc>
                <w:tcPr>
                  <w:tcW w:w="709" w:type="dxa"/>
                  <w:vMerge/>
                </w:tcPr>
                <w:p w:rsidR="00267E42" w:rsidRPr="00267E42" w:rsidRDefault="00267E42" w:rsidP="00267E42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 w:val="24"/>
                    </w:rPr>
                  </w:pPr>
                </w:p>
              </w:tc>
            </w:tr>
            <w:tr w:rsidR="00267E42" w:rsidRPr="00267E42" w:rsidTr="008009FD">
              <w:tc>
                <w:tcPr>
                  <w:tcW w:w="1442" w:type="dxa"/>
                </w:tcPr>
                <w:p w:rsidR="00267E42" w:rsidRPr="00267E42" w:rsidRDefault="00267E42" w:rsidP="00267E42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 w:val="24"/>
                    </w:rPr>
                  </w:pPr>
                  <w:r w:rsidRPr="00267E42">
                    <w:rPr>
                      <w:rFonts w:ascii="宋体" w:hAnsi="宋体" w:cs="宋体" w:hint="eastAsia"/>
                      <w:bCs/>
                      <w:sz w:val="24"/>
                    </w:rPr>
                    <w:t>C</w:t>
                  </w:r>
                  <w:r w:rsidRPr="00267E42">
                    <w:rPr>
                      <w:rFonts w:ascii="宋体" w:hAnsi="宋体" w:cs="宋体"/>
                      <w:bCs/>
                      <w:sz w:val="24"/>
                    </w:rPr>
                    <w:t xml:space="preserve">F35-CF63  </w:t>
                  </w:r>
                  <w:r w:rsidRPr="00267E42">
                    <w:rPr>
                      <w:rFonts w:ascii="宋体" w:hAnsi="宋体" w:cs="宋体" w:hint="eastAsia"/>
                      <w:bCs/>
                      <w:sz w:val="24"/>
                    </w:rPr>
                    <w:t>波纹管段</w:t>
                  </w:r>
                </w:p>
              </w:tc>
              <w:tc>
                <w:tcPr>
                  <w:tcW w:w="708" w:type="dxa"/>
                </w:tcPr>
                <w:p w:rsidR="00267E42" w:rsidRPr="00267E42" w:rsidRDefault="00267E42" w:rsidP="00267E42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 w:val="24"/>
                    </w:rPr>
                  </w:pPr>
                  <w:r w:rsidRPr="00267E42">
                    <w:rPr>
                      <w:rFonts w:ascii="宋体" w:hAnsi="宋体" w:cs="宋体" w:hint="eastAsia"/>
                      <w:bCs/>
                      <w:sz w:val="24"/>
                    </w:rPr>
                    <w:t>1</w:t>
                  </w:r>
                </w:p>
              </w:tc>
              <w:tc>
                <w:tcPr>
                  <w:tcW w:w="852" w:type="dxa"/>
                </w:tcPr>
                <w:p w:rsidR="00267E42" w:rsidRPr="00267E42" w:rsidRDefault="00267E42" w:rsidP="00267E42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 w:val="24"/>
                    </w:rPr>
                  </w:pPr>
                  <w:r w:rsidRPr="00267E42">
                    <w:rPr>
                      <w:rFonts w:ascii="宋体" w:hAnsi="宋体" w:cs="宋体" w:hint="eastAsia"/>
                      <w:bCs/>
                      <w:sz w:val="24"/>
                    </w:rPr>
                    <w:t>1</w:t>
                  </w:r>
                  <w:r w:rsidRPr="00267E42">
                    <w:rPr>
                      <w:rFonts w:ascii="宋体" w:hAnsi="宋体" w:cs="宋体"/>
                      <w:bCs/>
                      <w:sz w:val="24"/>
                    </w:rPr>
                    <w:t>E-11 P</w:t>
                  </w:r>
                  <w:r w:rsidRPr="00267E42">
                    <w:rPr>
                      <w:rFonts w:ascii="宋体" w:hAnsi="宋体" w:cs="宋体" w:hint="eastAsia"/>
                      <w:bCs/>
                      <w:sz w:val="24"/>
                    </w:rPr>
                    <w:t>a</w:t>
                  </w:r>
                  <w:r w:rsidRPr="00267E42">
                    <w:rPr>
                      <w:rFonts w:ascii="宋体" w:hAnsi="宋体" w:cs="宋体"/>
                      <w:bCs/>
                      <w:sz w:val="24"/>
                    </w:rPr>
                    <w:t>.m</w:t>
                  </w:r>
                  <w:r w:rsidRPr="00267E42">
                    <w:rPr>
                      <w:rFonts w:ascii="宋体" w:hAnsi="宋体" w:cs="宋体"/>
                      <w:bCs/>
                      <w:sz w:val="24"/>
                      <w:vertAlign w:val="superscript"/>
                    </w:rPr>
                    <w:t>3</w:t>
                  </w:r>
                  <w:r w:rsidRPr="00267E42">
                    <w:rPr>
                      <w:rFonts w:ascii="宋体" w:hAnsi="宋体" w:cs="宋体"/>
                      <w:bCs/>
                      <w:sz w:val="24"/>
                    </w:rPr>
                    <w:t>/s</w:t>
                  </w:r>
                </w:p>
              </w:tc>
              <w:tc>
                <w:tcPr>
                  <w:tcW w:w="849" w:type="dxa"/>
                </w:tcPr>
                <w:p w:rsidR="00267E42" w:rsidRPr="00267E42" w:rsidRDefault="00267E42" w:rsidP="00267E42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 w:val="24"/>
                    </w:rPr>
                  </w:pPr>
                  <w:r w:rsidRPr="00267E42">
                    <w:rPr>
                      <w:rFonts w:ascii="宋体" w:hAnsi="宋体" w:cs="宋体" w:hint="eastAsia"/>
                      <w:bCs/>
                      <w:sz w:val="24"/>
                    </w:rPr>
                    <w:t>5</w:t>
                  </w:r>
                  <w:r w:rsidRPr="00267E42">
                    <w:rPr>
                      <w:rFonts w:ascii="宋体" w:hAnsi="宋体" w:cs="宋体"/>
                      <w:bCs/>
                      <w:sz w:val="24"/>
                    </w:rPr>
                    <w:t>E-8 Pa</w:t>
                  </w:r>
                </w:p>
              </w:tc>
              <w:tc>
                <w:tcPr>
                  <w:tcW w:w="709" w:type="dxa"/>
                  <w:vMerge/>
                </w:tcPr>
                <w:p w:rsidR="00267E42" w:rsidRPr="00267E42" w:rsidRDefault="00267E42" w:rsidP="00267E42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 w:val="24"/>
                    </w:rPr>
                  </w:pPr>
                </w:p>
              </w:tc>
            </w:tr>
            <w:tr w:rsidR="00267E42" w:rsidRPr="00267E42" w:rsidTr="008009FD">
              <w:tc>
                <w:tcPr>
                  <w:tcW w:w="1442" w:type="dxa"/>
                </w:tcPr>
                <w:p w:rsidR="00267E42" w:rsidRPr="00267E42" w:rsidRDefault="00267E42" w:rsidP="00267E42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 w:val="24"/>
                    </w:rPr>
                  </w:pPr>
                  <w:r w:rsidRPr="00267E42">
                    <w:rPr>
                      <w:rFonts w:ascii="宋体" w:hAnsi="宋体" w:cs="宋体" w:hint="eastAsia"/>
                      <w:bCs/>
                      <w:sz w:val="24"/>
                    </w:rPr>
                    <w:t>过渡段配有C</w:t>
                  </w:r>
                  <w:r w:rsidRPr="00267E42">
                    <w:rPr>
                      <w:rFonts w:ascii="宋体" w:hAnsi="宋体" w:cs="宋体"/>
                      <w:bCs/>
                      <w:sz w:val="24"/>
                    </w:rPr>
                    <w:t xml:space="preserve">F35 </w:t>
                  </w:r>
                  <w:r w:rsidRPr="00267E42">
                    <w:rPr>
                      <w:rFonts w:ascii="宋体" w:hAnsi="宋体" w:cs="宋体" w:hint="eastAsia"/>
                      <w:bCs/>
                      <w:sz w:val="24"/>
                    </w:rPr>
                    <w:t>盲板</w:t>
                  </w:r>
                </w:p>
              </w:tc>
              <w:tc>
                <w:tcPr>
                  <w:tcW w:w="708" w:type="dxa"/>
                </w:tcPr>
                <w:p w:rsidR="00267E42" w:rsidRPr="00267E42" w:rsidRDefault="00267E42" w:rsidP="00267E42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 w:val="24"/>
                    </w:rPr>
                  </w:pPr>
                  <w:r w:rsidRPr="00267E42">
                    <w:rPr>
                      <w:rFonts w:ascii="宋体" w:hAnsi="宋体" w:cs="宋体" w:hint="eastAsia"/>
                      <w:bCs/>
                      <w:sz w:val="24"/>
                    </w:rPr>
                    <w:t>8</w:t>
                  </w:r>
                  <w:r w:rsidRPr="00267E42">
                    <w:rPr>
                      <w:rFonts w:ascii="宋体" w:hAnsi="宋体" w:cs="宋体"/>
                      <w:bCs/>
                      <w:sz w:val="24"/>
                    </w:rPr>
                    <w:t>0</w:t>
                  </w:r>
                </w:p>
              </w:tc>
              <w:tc>
                <w:tcPr>
                  <w:tcW w:w="852" w:type="dxa"/>
                </w:tcPr>
                <w:p w:rsidR="00267E42" w:rsidRPr="00267E42" w:rsidRDefault="00267E42" w:rsidP="00267E42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 w:val="24"/>
                    </w:rPr>
                  </w:pPr>
                </w:p>
              </w:tc>
              <w:tc>
                <w:tcPr>
                  <w:tcW w:w="849" w:type="dxa"/>
                </w:tcPr>
                <w:p w:rsidR="00267E42" w:rsidRPr="00267E42" w:rsidRDefault="00267E42" w:rsidP="00267E42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 w:val="24"/>
                    </w:rPr>
                  </w:pPr>
                </w:p>
              </w:tc>
              <w:tc>
                <w:tcPr>
                  <w:tcW w:w="709" w:type="dxa"/>
                  <w:vMerge/>
                </w:tcPr>
                <w:p w:rsidR="00267E42" w:rsidRPr="00267E42" w:rsidRDefault="00267E42" w:rsidP="00267E42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Cs/>
                      <w:sz w:val="24"/>
                    </w:rPr>
                  </w:pPr>
                </w:p>
              </w:tc>
            </w:tr>
          </w:tbl>
          <w:p w:rsidR="00267E42" w:rsidRPr="00267E42" w:rsidRDefault="00267E42" w:rsidP="00267E42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</w:p>
          <w:p w:rsidR="003009AA" w:rsidRPr="008D62B6" w:rsidRDefault="003009AA" w:rsidP="003009A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681" w:type="dxa"/>
            <w:vAlign w:val="center"/>
          </w:tcPr>
          <w:p w:rsidR="003009AA" w:rsidRDefault="003009AA" w:rsidP="003009AA">
            <w:pPr>
              <w:jc w:val="center"/>
            </w:pPr>
          </w:p>
        </w:tc>
        <w:tc>
          <w:tcPr>
            <w:tcW w:w="1262" w:type="dxa"/>
            <w:vAlign w:val="center"/>
          </w:tcPr>
          <w:p w:rsidR="003009AA" w:rsidRDefault="003009AA" w:rsidP="003009AA">
            <w:pPr>
              <w:jc w:val="center"/>
            </w:pPr>
          </w:p>
        </w:tc>
      </w:tr>
      <w:tr w:rsidR="00267E42" w:rsidTr="003C2330">
        <w:trPr>
          <w:trHeight w:val="408"/>
        </w:trPr>
        <w:tc>
          <w:tcPr>
            <w:tcW w:w="705" w:type="dxa"/>
            <w:vAlign w:val="center"/>
          </w:tcPr>
          <w:p w:rsidR="00267E42" w:rsidRDefault="00267E42" w:rsidP="003009AA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E42" w:rsidRDefault="00267E42" w:rsidP="003009AA"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E42" w:rsidRPr="00267E42" w:rsidRDefault="00267E42" w:rsidP="00267E42">
            <w:pPr>
              <w:tabs>
                <w:tab w:val="left" w:pos="6915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267E42">
              <w:rPr>
                <w:rFonts w:ascii="Times New Roman" w:eastAsia="宋体" w:hAnsi="Times New Roman" w:cs="Times New Roman"/>
                <w:szCs w:val="24"/>
              </w:rPr>
              <w:t>交货期</w:t>
            </w:r>
            <w:r w:rsidRPr="00267E42">
              <w:rPr>
                <w:rFonts w:ascii="Times New Roman" w:eastAsia="宋体" w:hAnsi="Times New Roman" w:cs="Times New Roman" w:hint="eastAsia"/>
                <w:szCs w:val="24"/>
              </w:rPr>
              <w:t>：</w:t>
            </w:r>
            <w:r w:rsidRPr="00267E42">
              <w:rPr>
                <w:rFonts w:ascii="Times New Roman" w:eastAsia="宋体" w:hAnsi="Times New Roman" w:cs="Times New Roman" w:hint="eastAsia"/>
                <w:szCs w:val="24"/>
              </w:rPr>
              <w:t>1</w:t>
            </w:r>
            <w:r w:rsidRPr="00267E42">
              <w:rPr>
                <w:rFonts w:ascii="Times New Roman" w:eastAsia="宋体" w:hAnsi="Times New Roman" w:cs="Times New Roman"/>
                <w:szCs w:val="24"/>
              </w:rPr>
              <w:t>0</w:t>
            </w:r>
            <w:r w:rsidRPr="00267E42">
              <w:rPr>
                <w:rFonts w:ascii="Times New Roman" w:eastAsia="宋体" w:hAnsi="Times New Roman" w:cs="Times New Roman" w:hint="eastAsia"/>
                <w:szCs w:val="24"/>
              </w:rPr>
              <w:t>个月</w:t>
            </w:r>
          </w:p>
          <w:p w:rsidR="00267E42" w:rsidRPr="00267E42" w:rsidRDefault="00267E42" w:rsidP="00267E42">
            <w:pPr>
              <w:tabs>
                <w:tab w:val="left" w:pos="6915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267E42">
              <w:rPr>
                <w:rFonts w:ascii="Times New Roman" w:eastAsia="宋体" w:hAnsi="Times New Roman" w:cs="Times New Roman"/>
                <w:szCs w:val="24"/>
              </w:rPr>
              <w:t>交付进度</w:t>
            </w:r>
            <w:r w:rsidRPr="00267E42">
              <w:rPr>
                <w:rFonts w:ascii="Times New Roman" w:eastAsia="宋体" w:hAnsi="Times New Roman" w:cs="Times New Roman" w:hint="eastAsia"/>
                <w:szCs w:val="24"/>
              </w:rPr>
              <w:t>：</w:t>
            </w:r>
          </w:p>
          <w:p w:rsidR="00267E42" w:rsidRPr="00267E42" w:rsidRDefault="00267E42" w:rsidP="00267E42">
            <w:pPr>
              <w:tabs>
                <w:tab w:val="left" w:pos="6915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267E42">
              <w:rPr>
                <w:rFonts w:ascii="Times New Roman" w:eastAsia="宋体" w:hAnsi="Times New Roman" w:cs="Times New Roman" w:hint="eastAsia"/>
                <w:szCs w:val="24"/>
              </w:rPr>
              <w:t>其中</w:t>
            </w:r>
            <w:r w:rsidRPr="00267E42">
              <w:rPr>
                <w:rFonts w:ascii="Times New Roman" w:eastAsia="宋体" w:hAnsi="Times New Roman" w:cs="Times New Roman" w:hint="eastAsia"/>
                <w:szCs w:val="24"/>
              </w:rPr>
              <w:t>1</w:t>
            </w:r>
            <w:r w:rsidRPr="00267E42">
              <w:rPr>
                <w:rFonts w:ascii="Times New Roman" w:eastAsia="宋体" w:hAnsi="Times New Roman" w:cs="Times New Roman"/>
                <w:szCs w:val="24"/>
              </w:rPr>
              <w:t>3</w:t>
            </w:r>
            <w:r w:rsidRPr="00267E42">
              <w:rPr>
                <w:rFonts w:ascii="Times New Roman" w:eastAsia="宋体" w:hAnsi="Times New Roman" w:cs="Times New Roman" w:hint="eastAsia"/>
                <w:szCs w:val="24"/>
              </w:rPr>
              <w:t>套垂直过渡、</w:t>
            </w:r>
            <w:r w:rsidRPr="00267E42">
              <w:rPr>
                <w:rFonts w:ascii="Times New Roman" w:eastAsia="宋体" w:hAnsi="Times New Roman" w:cs="Times New Roman" w:hint="eastAsia"/>
                <w:szCs w:val="24"/>
              </w:rPr>
              <w:t>5</w:t>
            </w:r>
            <w:r w:rsidRPr="00267E42">
              <w:rPr>
                <w:rFonts w:ascii="Times New Roman" w:eastAsia="宋体" w:hAnsi="Times New Roman" w:cs="Times New Roman" w:hint="eastAsia"/>
                <w:szCs w:val="24"/>
              </w:rPr>
              <w:t>套直角过渡、</w:t>
            </w:r>
            <w:r w:rsidRPr="00267E42">
              <w:rPr>
                <w:rFonts w:ascii="Times New Roman" w:eastAsia="宋体" w:hAnsi="Times New Roman" w:cs="Times New Roman" w:hint="eastAsia"/>
                <w:szCs w:val="24"/>
              </w:rPr>
              <w:t>1</w:t>
            </w:r>
            <w:r w:rsidRPr="00267E42">
              <w:rPr>
                <w:rFonts w:ascii="Times New Roman" w:eastAsia="宋体" w:hAnsi="Times New Roman" w:cs="Times New Roman"/>
                <w:szCs w:val="24"/>
              </w:rPr>
              <w:t>5</w:t>
            </w:r>
            <w:r w:rsidRPr="00267E42">
              <w:rPr>
                <w:rFonts w:ascii="Times New Roman" w:eastAsia="宋体" w:hAnsi="Times New Roman" w:cs="Times New Roman" w:hint="eastAsia"/>
                <w:szCs w:val="24"/>
              </w:rPr>
              <w:t>个</w:t>
            </w:r>
            <w:r w:rsidRPr="00267E42">
              <w:rPr>
                <w:rFonts w:ascii="Times New Roman" w:eastAsia="宋体" w:hAnsi="Times New Roman" w:cs="Times New Roman" w:hint="eastAsia"/>
                <w:szCs w:val="24"/>
              </w:rPr>
              <w:t>C</w:t>
            </w:r>
            <w:r w:rsidRPr="00267E42">
              <w:rPr>
                <w:rFonts w:ascii="Times New Roman" w:eastAsia="宋体" w:hAnsi="Times New Roman" w:cs="Times New Roman"/>
                <w:szCs w:val="24"/>
              </w:rPr>
              <w:t>F35</w:t>
            </w:r>
            <w:r w:rsidRPr="00267E42">
              <w:rPr>
                <w:rFonts w:ascii="Times New Roman" w:eastAsia="宋体" w:hAnsi="Times New Roman" w:cs="Times New Roman" w:hint="eastAsia"/>
                <w:szCs w:val="24"/>
              </w:rPr>
              <w:t>盲板需在签订合同后</w:t>
            </w:r>
            <w:r w:rsidRPr="00267E42">
              <w:rPr>
                <w:rFonts w:ascii="Times New Roman" w:eastAsia="宋体" w:hAnsi="Times New Roman" w:cs="Times New Roman" w:hint="eastAsia"/>
                <w:szCs w:val="24"/>
              </w:rPr>
              <w:t>4</w:t>
            </w:r>
            <w:r w:rsidRPr="00267E42">
              <w:rPr>
                <w:rFonts w:ascii="Times New Roman" w:eastAsia="宋体" w:hAnsi="Times New Roman" w:cs="Times New Roman" w:hint="eastAsia"/>
                <w:szCs w:val="24"/>
              </w:rPr>
              <w:t>个月内交货。</w:t>
            </w:r>
          </w:p>
          <w:p w:rsidR="00267E42" w:rsidRPr="00267E42" w:rsidRDefault="00267E42" w:rsidP="00267E42">
            <w:pPr>
              <w:tabs>
                <w:tab w:val="left" w:pos="6915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267E42">
              <w:rPr>
                <w:rFonts w:ascii="Times New Roman" w:eastAsia="宋体" w:hAnsi="Times New Roman" w:cs="Times New Roman" w:hint="eastAsia"/>
                <w:szCs w:val="24"/>
              </w:rPr>
              <w:t>所有剩余部件需在签订合同后</w:t>
            </w:r>
            <w:r w:rsidRPr="00267E42">
              <w:rPr>
                <w:rFonts w:ascii="Times New Roman" w:eastAsia="宋体" w:hAnsi="Times New Roman" w:cs="Times New Roman" w:hint="eastAsia"/>
                <w:szCs w:val="24"/>
              </w:rPr>
              <w:t>1</w:t>
            </w:r>
            <w:r w:rsidRPr="00267E42">
              <w:rPr>
                <w:rFonts w:ascii="Times New Roman" w:eastAsia="宋体" w:hAnsi="Times New Roman" w:cs="Times New Roman"/>
                <w:szCs w:val="24"/>
              </w:rPr>
              <w:t>0</w:t>
            </w:r>
            <w:r w:rsidRPr="00267E42">
              <w:rPr>
                <w:rFonts w:ascii="Times New Roman" w:eastAsia="宋体" w:hAnsi="Times New Roman" w:cs="Times New Roman" w:hint="eastAsia"/>
                <w:szCs w:val="24"/>
              </w:rPr>
              <w:t>个月内交货。</w:t>
            </w:r>
          </w:p>
          <w:p w:rsidR="00267E42" w:rsidRPr="00267E42" w:rsidRDefault="00267E42" w:rsidP="00267E42">
            <w:pPr>
              <w:tabs>
                <w:tab w:val="left" w:pos="6915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267E42">
              <w:rPr>
                <w:rFonts w:ascii="Times New Roman" w:eastAsia="宋体" w:hAnsi="Times New Roman" w:cs="Times New Roman"/>
                <w:szCs w:val="24"/>
              </w:rPr>
              <w:t>付款方式</w:t>
            </w:r>
            <w:r w:rsidRPr="00267E42">
              <w:rPr>
                <w:rFonts w:ascii="Times New Roman" w:eastAsia="宋体" w:hAnsi="Times New Roman" w:cs="Times New Roman" w:hint="eastAsia"/>
                <w:szCs w:val="24"/>
              </w:rPr>
              <w:t>：</w:t>
            </w:r>
          </w:p>
          <w:p w:rsidR="00267E42" w:rsidRPr="00267E42" w:rsidRDefault="00267E42" w:rsidP="00267E42">
            <w:pPr>
              <w:tabs>
                <w:tab w:val="left" w:pos="6915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267E42">
              <w:rPr>
                <w:rFonts w:ascii="Times New Roman" w:eastAsia="宋体" w:hAnsi="Times New Roman" w:cs="Times New Roman" w:hint="eastAsia"/>
                <w:szCs w:val="24"/>
              </w:rPr>
              <w:t>1.</w:t>
            </w:r>
            <w:r w:rsidRPr="00267E42">
              <w:rPr>
                <w:rFonts w:ascii="Times New Roman" w:eastAsia="宋体" w:hAnsi="Times New Roman" w:cs="Times New Roman" w:hint="eastAsia"/>
                <w:szCs w:val="24"/>
              </w:rPr>
              <w:t>合同签订后，支付合同总价的</w:t>
            </w:r>
            <w:r w:rsidRPr="00267E42">
              <w:rPr>
                <w:rFonts w:ascii="Times New Roman" w:eastAsia="宋体" w:hAnsi="Times New Roman" w:cs="Times New Roman" w:hint="eastAsia"/>
                <w:szCs w:val="24"/>
              </w:rPr>
              <w:t>40%</w:t>
            </w:r>
            <w:r w:rsidRPr="00267E42">
              <w:rPr>
                <w:rFonts w:ascii="Times New Roman" w:eastAsia="宋体" w:hAnsi="Times New Roman" w:cs="Times New Roman" w:hint="eastAsia"/>
                <w:szCs w:val="24"/>
              </w:rPr>
              <w:t>；</w:t>
            </w:r>
          </w:p>
          <w:p w:rsidR="00267E42" w:rsidRPr="00267E42" w:rsidRDefault="00267E42" w:rsidP="00267E42">
            <w:pPr>
              <w:tabs>
                <w:tab w:val="left" w:pos="6915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267E42">
              <w:rPr>
                <w:rFonts w:ascii="Times New Roman" w:eastAsia="宋体" w:hAnsi="Times New Roman" w:cs="Times New Roman" w:hint="eastAsia"/>
                <w:szCs w:val="24"/>
              </w:rPr>
              <w:t>2.</w:t>
            </w:r>
            <w:r w:rsidRPr="00267E42">
              <w:rPr>
                <w:rFonts w:ascii="Times New Roman" w:eastAsia="宋体" w:hAnsi="Times New Roman" w:cs="Times New Roman" w:hint="eastAsia"/>
                <w:szCs w:val="24"/>
              </w:rPr>
              <w:t>全部设备出厂经甲方预验收后，支付合同总价的</w:t>
            </w:r>
            <w:r w:rsidRPr="00267E42">
              <w:rPr>
                <w:rFonts w:ascii="Times New Roman" w:eastAsia="宋体" w:hAnsi="Times New Roman" w:cs="Times New Roman" w:hint="eastAsia"/>
                <w:szCs w:val="24"/>
              </w:rPr>
              <w:t>30%</w:t>
            </w:r>
            <w:r w:rsidRPr="00267E42">
              <w:rPr>
                <w:rFonts w:ascii="Times New Roman" w:eastAsia="宋体" w:hAnsi="Times New Roman" w:cs="Times New Roman" w:hint="eastAsia"/>
                <w:szCs w:val="24"/>
              </w:rPr>
              <w:t>；</w:t>
            </w:r>
          </w:p>
          <w:p w:rsidR="00267E42" w:rsidRPr="00267E42" w:rsidRDefault="00267E42" w:rsidP="00267E42">
            <w:pPr>
              <w:tabs>
                <w:tab w:val="left" w:pos="6915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267E42">
              <w:rPr>
                <w:rFonts w:ascii="Times New Roman" w:eastAsia="宋体" w:hAnsi="Times New Roman" w:cs="Times New Roman" w:hint="eastAsia"/>
                <w:szCs w:val="24"/>
              </w:rPr>
              <w:t>3.</w:t>
            </w:r>
            <w:r w:rsidRPr="00267E42">
              <w:rPr>
                <w:rFonts w:ascii="Times New Roman" w:eastAsia="宋体" w:hAnsi="Times New Roman" w:cs="Times New Roman" w:hint="eastAsia"/>
                <w:szCs w:val="24"/>
              </w:rPr>
              <w:t>全部设备货到现场并经安装调试验收合格后，支付合同总价的</w:t>
            </w:r>
            <w:r w:rsidRPr="00267E42">
              <w:rPr>
                <w:rFonts w:ascii="Times New Roman" w:eastAsia="宋体" w:hAnsi="Times New Roman" w:cs="Times New Roman" w:hint="eastAsia"/>
                <w:szCs w:val="24"/>
              </w:rPr>
              <w:t>30%</w:t>
            </w:r>
            <w:r w:rsidRPr="00267E42">
              <w:rPr>
                <w:rFonts w:ascii="Times New Roman" w:eastAsia="宋体" w:hAnsi="Times New Roman" w:cs="Times New Roman" w:hint="eastAsia"/>
                <w:szCs w:val="24"/>
              </w:rPr>
              <w:t>。</w:t>
            </w:r>
          </w:p>
          <w:p w:rsidR="00267E42" w:rsidRPr="00267E42" w:rsidRDefault="00267E42" w:rsidP="00267E42">
            <w:pPr>
              <w:tabs>
                <w:tab w:val="left" w:pos="6915"/>
              </w:tabs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267E42">
              <w:rPr>
                <w:rFonts w:ascii="Times New Roman" w:eastAsia="宋体" w:hAnsi="Times New Roman" w:cs="Times New Roman" w:hint="eastAsia"/>
                <w:szCs w:val="24"/>
              </w:rPr>
              <w:t>注：以上第</w:t>
            </w:r>
            <w:r w:rsidRPr="00267E42">
              <w:rPr>
                <w:rFonts w:ascii="Times New Roman" w:eastAsia="宋体" w:hAnsi="Times New Roman" w:cs="Times New Roman" w:hint="eastAsia"/>
                <w:szCs w:val="24"/>
              </w:rPr>
              <w:t>3</w:t>
            </w:r>
            <w:r w:rsidRPr="00267E42">
              <w:rPr>
                <w:rFonts w:ascii="Times New Roman" w:eastAsia="宋体" w:hAnsi="Times New Roman" w:cs="Times New Roman" w:hint="eastAsia"/>
                <w:szCs w:val="24"/>
              </w:rPr>
              <w:t>次付款前，乙方须向甲方提供</w:t>
            </w:r>
            <w:r w:rsidRPr="00267E42">
              <w:rPr>
                <w:rFonts w:ascii="Times New Roman" w:eastAsia="宋体" w:hAnsi="Times New Roman" w:cs="Times New Roman" w:hint="eastAsia"/>
                <w:szCs w:val="24"/>
              </w:rPr>
              <w:t>100%</w:t>
            </w:r>
            <w:r w:rsidRPr="00267E42">
              <w:rPr>
                <w:rFonts w:ascii="Times New Roman" w:eastAsia="宋体" w:hAnsi="Times New Roman" w:cs="Times New Roman" w:hint="eastAsia"/>
                <w:szCs w:val="24"/>
              </w:rPr>
              <w:t>合同价款的正规增值税专用发票。</w:t>
            </w:r>
          </w:p>
          <w:p w:rsidR="00267E42" w:rsidRDefault="00267E42" w:rsidP="00267E42">
            <w:r>
              <w:rPr>
                <w:rFonts w:hint="eastAsia"/>
              </w:rPr>
              <w:t>验收指标及验收要求：</w:t>
            </w:r>
          </w:p>
          <w:p w:rsidR="00267E42" w:rsidRDefault="00267E42" w:rsidP="00267E42">
            <w:r>
              <w:rPr>
                <w:rFonts w:hint="eastAsia"/>
              </w:rPr>
              <w:t>验收指标：</w:t>
            </w:r>
          </w:p>
          <w:p w:rsidR="00267E42" w:rsidRDefault="00267E42" w:rsidP="00267E42">
            <w:pPr>
              <w:pStyle w:val="a6"/>
              <w:numPr>
                <w:ilvl w:val="0"/>
                <w:numId w:val="4"/>
              </w:numPr>
              <w:ind w:firstLineChars="0"/>
            </w:pPr>
            <w:r>
              <w:rPr>
                <w:rFonts w:hint="eastAsia"/>
              </w:rPr>
              <w:t>单件过渡段真空漏率≤</w:t>
            </w:r>
            <w:r>
              <w:rPr>
                <w:rFonts w:hint="eastAsia"/>
              </w:rPr>
              <w:t>1</w:t>
            </w:r>
            <w:r>
              <w:t>E-11 P</w:t>
            </w:r>
            <w:r>
              <w:rPr>
                <w:rFonts w:hint="eastAsia"/>
              </w:rPr>
              <w:t>a</w:t>
            </w:r>
            <w:r>
              <w:t>.m</w:t>
            </w:r>
            <w:r>
              <w:rPr>
                <w:vertAlign w:val="superscript"/>
              </w:rPr>
              <w:t>3</w:t>
            </w:r>
            <w:r>
              <w:t>/s</w:t>
            </w:r>
            <w:r>
              <w:rPr>
                <w:rFonts w:hint="eastAsia"/>
              </w:rPr>
              <w:t>，真空度好于</w:t>
            </w:r>
            <w:r>
              <w:rPr>
                <w:rFonts w:hint="eastAsia"/>
              </w:rPr>
              <w:t>5</w:t>
            </w:r>
            <w:r>
              <w:t>E-8 Pa</w:t>
            </w:r>
            <w:r>
              <w:rPr>
                <w:rFonts w:hint="eastAsia"/>
              </w:rPr>
              <w:t>；</w:t>
            </w:r>
          </w:p>
          <w:p w:rsidR="00267E42" w:rsidRDefault="00267E42" w:rsidP="00267E42">
            <w:pPr>
              <w:pStyle w:val="a6"/>
              <w:numPr>
                <w:ilvl w:val="0"/>
                <w:numId w:val="4"/>
              </w:numPr>
              <w:ind w:firstLineChars="0"/>
            </w:pPr>
            <w:r>
              <w:rPr>
                <w:rFonts w:hint="eastAsia"/>
              </w:rPr>
              <w:t>形位公差符合图纸标注要求。</w:t>
            </w:r>
          </w:p>
          <w:p w:rsidR="00267E42" w:rsidRDefault="00267E42" w:rsidP="00267E42">
            <w:r>
              <w:rPr>
                <w:rFonts w:hint="eastAsia"/>
              </w:rPr>
              <w:t>验收方式：</w:t>
            </w:r>
          </w:p>
          <w:p w:rsidR="00267E42" w:rsidRDefault="00267E42" w:rsidP="00267E42">
            <w:pPr>
              <w:pStyle w:val="a6"/>
              <w:numPr>
                <w:ilvl w:val="0"/>
                <w:numId w:val="5"/>
              </w:numPr>
              <w:ind w:firstLineChars="0"/>
            </w:pPr>
            <w:r>
              <w:rPr>
                <w:rFonts w:hint="eastAsia"/>
              </w:rPr>
              <w:t>每件过渡段均需通过氦质谱检漏仪进行检漏达到验收指标；</w:t>
            </w:r>
          </w:p>
          <w:p w:rsidR="00267E42" w:rsidRDefault="00267E42" w:rsidP="00267E42">
            <w:pPr>
              <w:pStyle w:val="a6"/>
              <w:numPr>
                <w:ilvl w:val="0"/>
                <w:numId w:val="5"/>
              </w:numPr>
              <w:ind w:firstLineChars="0"/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过渡段可单件或串联通过离子泵抽气获得真空度验收指标。</w:t>
            </w:r>
          </w:p>
          <w:p w:rsidR="00267E42" w:rsidRDefault="00267E42" w:rsidP="00267E42">
            <w:r>
              <w:rPr>
                <w:rFonts w:hint="eastAsia"/>
              </w:rPr>
              <w:t>阶段</w:t>
            </w:r>
            <w:r>
              <w:t>性检查要求</w:t>
            </w:r>
            <w:r>
              <w:rPr>
                <w:rFonts w:hint="eastAsia"/>
              </w:rPr>
              <w:t>：</w:t>
            </w:r>
          </w:p>
          <w:p w:rsidR="00267E42" w:rsidRDefault="00267E42" w:rsidP="00267E42">
            <w:pPr>
              <w:pStyle w:val="a6"/>
              <w:numPr>
                <w:ilvl w:val="0"/>
                <w:numId w:val="6"/>
              </w:numPr>
              <w:ind w:firstLineChars="0"/>
            </w:pPr>
            <w:r>
              <w:rPr>
                <w:rFonts w:hint="eastAsia"/>
              </w:rPr>
              <w:t>首批交货检查：真空度、漏率及形位公差</w:t>
            </w:r>
          </w:p>
          <w:p w:rsidR="00267E42" w:rsidRDefault="00267E42" w:rsidP="00267E42">
            <w:pPr>
              <w:pStyle w:val="a6"/>
              <w:numPr>
                <w:ilvl w:val="0"/>
                <w:numId w:val="6"/>
              </w:numPr>
              <w:ind w:firstLineChars="0"/>
            </w:pPr>
            <w:r>
              <w:rPr>
                <w:rFonts w:hint="eastAsia"/>
              </w:rPr>
              <w:t>最终交货检查：真空度、漏率及形位公差</w:t>
            </w:r>
          </w:p>
          <w:p w:rsidR="00267E42" w:rsidRDefault="00267E42" w:rsidP="00267E42">
            <w:pPr>
              <w:pStyle w:val="a6"/>
              <w:numPr>
                <w:ilvl w:val="0"/>
                <w:numId w:val="6"/>
              </w:numPr>
              <w:ind w:firstLineChars="0"/>
              <w:rPr>
                <w:rFonts w:hint="eastAsia"/>
              </w:rPr>
            </w:pPr>
            <w:r>
              <w:rPr>
                <w:rFonts w:hint="eastAsia"/>
              </w:rPr>
              <w:t>生产周期间进度检查及加工质量检查</w:t>
            </w:r>
          </w:p>
          <w:p w:rsidR="00267E42" w:rsidRDefault="00267E42" w:rsidP="00267E42">
            <w:r>
              <w:rPr>
                <w:rFonts w:hint="eastAsia"/>
              </w:rPr>
              <w:t>保修</w:t>
            </w:r>
            <w:r>
              <w:t>及售后服务</w:t>
            </w:r>
            <w:r>
              <w:rPr>
                <w:rFonts w:hint="eastAsia"/>
              </w:rPr>
              <w:t>：</w:t>
            </w:r>
          </w:p>
          <w:p w:rsidR="00267E42" w:rsidRDefault="00267E42" w:rsidP="00267E42">
            <w:r>
              <w:rPr>
                <w:rFonts w:hint="eastAsia"/>
              </w:rPr>
              <w:t>乙方对其所提供设备的免费保修期为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年，同时提供终身维护服务。保修期从全部产品验收合格之日起算。乙方应在接到报修通知后</w:t>
            </w:r>
            <w:r>
              <w:rPr>
                <w:rFonts w:hint="eastAsia"/>
              </w:rPr>
              <w:t>24</w:t>
            </w:r>
            <w:r>
              <w:rPr>
                <w:rFonts w:hint="eastAsia"/>
              </w:rPr>
              <w:t>小时内响应，</w:t>
            </w:r>
            <w:r>
              <w:rPr>
                <w:rFonts w:hint="eastAsia"/>
              </w:rPr>
              <w:t>48</w:t>
            </w:r>
            <w:r>
              <w:rPr>
                <w:rFonts w:hint="eastAsia"/>
              </w:rPr>
              <w:t>小时内派技术人员到达现场，</w:t>
            </w:r>
            <w:r>
              <w:rPr>
                <w:rFonts w:hint="eastAsia"/>
              </w:rPr>
              <w:t>72</w:t>
            </w:r>
            <w:r>
              <w:rPr>
                <w:rFonts w:hint="eastAsia"/>
              </w:rPr>
              <w:t>小时之内排除故障。</w:t>
            </w:r>
          </w:p>
          <w:p w:rsidR="00267E42" w:rsidRPr="00267E42" w:rsidRDefault="00267E42" w:rsidP="00267E42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</w:p>
          <w:p w:rsidR="00267E42" w:rsidRPr="00267E42" w:rsidRDefault="00267E42" w:rsidP="00267E42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681" w:type="dxa"/>
            <w:vAlign w:val="center"/>
          </w:tcPr>
          <w:p w:rsidR="00267E42" w:rsidRDefault="00267E42" w:rsidP="003009AA">
            <w:pPr>
              <w:jc w:val="center"/>
            </w:pPr>
          </w:p>
        </w:tc>
        <w:tc>
          <w:tcPr>
            <w:tcW w:w="1262" w:type="dxa"/>
            <w:vAlign w:val="center"/>
          </w:tcPr>
          <w:p w:rsidR="00267E42" w:rsidRDefault="00267E42" w:rsidP="003009AA">
            <w:pPr>
              <w:jc w:val="center"/>
            </w:pPr>
          </w:p>
        </w:tc>
      </w:tr>
    </w:tbl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267E42" w:rsidRDefault="00267E42" w:rsidP="00B7785A">
      <w:pPr>
        <w:ind w:right="840" w:firstLineChars="2100" w:firstLine="5040"/>
        <w:rPr>
          <w:sz w:val="24"/>
        </w:rPr>
      </w:pPr>
    </w:p>
    <w:p w:rsidR="00267E42" w:rsidRDefault="00267E42" w:rsidP="00B7785A">
      <w:pPr>
        <w:ind w:right="840" w:firstLineChars="2100" w:firstLine="5040"/>
        <w:rPr>
          <w:sz w:val="24"/>
        </w:rPr>
      </w:pPr>
    </w:p>
    <w:p w:rsidR="00267E42" w:rsidRDefault="00267E42" w:rsidP="00B7785A">
      <w:pPr>
        <w:ind w:right="840" w:firstLineChars="2100" w:firstLine="5040"/>
        <w:rPr>
          <w:sz w:val="24"/>
        </w:rPr>
      </w:pPr>
    </w:p>
    <w:p w:rsidR="00267E42" w:rsidRDefault="00267E42" w:rsidP="00B7785A">
      <w:pPr>
        <w:ind w:right="840" w:firstLineChars="2100" w:firstLine="5040"/>
        <w:rPr>
          <w:sz w:val="24"/>
        </w:rPr>
      </w:pPr>
    </w:p>
    <w:p w:rsidR="00267E42" w:rsidRDefault="00267E42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bookmarkStart w:id="0" w:name="_GoBack"/>
      <w:bookmarkEnd w:id="0"/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33CA" w:rsidRDefault="00A533CA" w:rsidP="008F5C2B">
      <w:r>
        <w:separator/>
      </w:r>
    </w:p>
  </w:endnote>
  <w:endnote w:type="continuationSeparator" w:id="0">
    <w:p w:rsidR="00A533CA" w:rsidRDefault="00A533CA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33CA" w:rsidRDefault="00A533CA" w:rsidP="008F5C2B">
      <w:r>
        <w:separator/>
      </w:r>
    </w:p>
  </w:footnote>
  <w:footnote w:type="continuationSeparator" w:id="0">
    <w:p w:rsidR="00A533CA" w:rsidRDefault="00A533CA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2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1D3367"/>
    <w:rsid w:val="00261EE1"/>
    <w:rsid w:val="00267E42"/>
    <w:rsid w:val="002D1729"/>
    <w:rsid w:val="002E518A"/>
    <w:rsid w:val="003009AA"/>
    <w:rsid w:val="003C2330"/>
    <w:rsid w:val="004B0D2F"/>
    <w:rsid w:val="00547A75"/>
    <w:rsid w:val="005F7E7B"/>
    <w:rsid w:val="00642CDA"/>
    <w:rsid w:val="00670B3D"/>
    <w:rsid w:val="00705387"/>
    <w:rsid w:val="00720BC4"/>
    <w:rsid w:val="007230C5"/>
    <w:rsid w:val="00731AE1"/>
    <w:rsid w:val="00744E8E"/>
    <w:rsid w:val="007B2AE3"/>
    <w:rsid w:val="00811B08"/>
    <w:rsid w:val="008A717C"/>
    <w:rsid w:val="008D62B6"/>
    <w:rsid w:val="008F5C2B"/>
    <w:rsid w:val="009149BA"/>
    <w:rsid w:val="00961437"/>
    <w:rsid w:val="009C4C31"/>
    <w:rsid w:val="00A01094"/>
    <w:rsid w:val="00A27625"/>
    <w:rsid w:val="00A533CA"/>
    <w:rsid w:val="00AC67EF"/>
    <w:rsid w:val="00AF7A8B"/>
    <w:rsid w:val="00B7785A"/>
    <w:rsid w:val="00C1298E"/>
    <w:rsid w:val="00C442AD"/>
    <w:rsid w:val="00D24D09"/>
    <w:rsid w:val="00D81354"/>
    <w:rsid w:val="00E930C8"/>
    <w:rsid w:val="00F50B62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121</Words>
  <Characters>694</Characters>
  <Application>Microsoft Office Word</Application>
  <DocSecurity>0</DocSecurity>
  <Lines>5</Lines>
  <Paragraphs>1</Paragraphs>
  <ScaleCrop>false</ScaleCrop>
  <Company>P R C</Company>
  <LinksUpToDate>false</LinksUpToDate>
  <CharactersWithSpaces>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24</cp:revision>
  <dcterms:created xsi:type="dcterms:W3CDTF">2022-07-28T06:35:00Z</dcterms:created>
  <dcterms:modified xsi:type="dcterms:W3CDTF">2024-06-17T09:29:00Z</dcterms:modified>
</cp:coreProperties>
</file>