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123779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123779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123779" w:rsidRDefault="00123779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123779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123779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123779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123779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5FEB116E" w:rsidR="00123779" w:rsidRPr="00987FA5" w:rsidRDefault="006143CD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6143C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电阻激光复合加热样品架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CE22B8" w14:textId="77777777" w:rsidR="006143CD" w:rsidRDefault="006143CD" w:rsidP="006143CD">
            <w:pPr>
              <w:tabs>
                <w:tab w:val="left" w:pos="6915"/>
              </w:tabs>
              <w:ind w:firstLineChars="200" w:firstLine="480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电阻激光复合加热样品架包含样品杆、电阻加热和激光加热模块，实现近常压环境下样品的电加热和激光加热；包含一套样品杆主体、两套热电偶和电馈通法兰、冷却水管路、三套镀膜钨加热片、一套激光器、两套准直器、两套光纤馈通（含铠装光纤）、三套样品托和一套温度控制器等。</w:t>
            </w:r>
          </w:p>
          <w:p w14:paraId="2516C470" w14:textId="77777777" w:rsidR="006143CD" w:rsidRDefault="006143CD" w:rsidP="006143C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参数及</w:t>
            </w:r>
            <w:r>
              <w:rPr>
                <w:rFonts w:ascii="宋体" w:hAnsi="宋体" w:cs="宋体"/>
                <w:sz w:val="24"/>
              </w:rPr>
              <w:t>精度要求</w:t>
            </w:r>
          </w:p>
          <w:p w14:paraId="757ABD1F" w14:textId="77777777" w:rsidR="006143CD" w:rsidRDefault="006143CD" w:rsidP="006143CD">
            <w:pPr>
              <w:numPr>
                <w:ilvl w:val="0"/>
                <w:numId w:val="1"/>
              </w:num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电阻加热温度范围R</w:t>
            </w:r>
            <w:r>
              <w:rPr>
                <w:rFonts w:ascii="宋体" w:hAnsi="宋体" w:cs="宋体"/>
                <w:bCs/>
                <w:sz w:val="24"/>
              </w:rPr>
              <w:t xml:space="preserve">T-1100 </w:t>
            </w:r>
            <w:r>
              <w:rPr>
                <w:rFonts w:ascii="宋体" w:hAnsi="宋体" w:cs="宋体" w:hint="eastAsia"/>
                <w:bCs/>
                <w:sz w:val="24"/>
              </w:rPr>
              <w:t>℃，P</w:t>
            </w:r>
            <w:r>
              <w:rPr>
                <w:rFonts w:ascii="宋体" w:hAnsi="宋体" w:cs="宋体"/>
                <w:bCs/>
                <w:sz w:val="24"/>
              </w:rPr>
              <w:t>ID</w:t>
            </w:r>
            <w:r>
              <w:rPr>
                <w:rFonts w:ascii="宋体" w:hAnsi="宋体" w:cs="宋体" w:hint="eastAsia"/>
                <w:bCs/>
                <w:sz w:val="24"/>
              </w:rPr>
              <w:t>控温稳定性≤±0.5</w:t>
            </w:r>
            <w:r>
              <w:rPr>
                <w:rFonts w:ascii="宋体" w:hAnsi="宋体" w:cs="宋体"/>
                <w:bCs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Cs/>
                <w:sz w:val="24"/>
              </w:rPr>
              <w:t>℃；</w:t>
            </w:r>
          </w:p>
          <w:p w14:paraId="00B6568F" w14:textId="77777777" w:rsidR="006143CD" w:rsidRDefault="006143CD" w:rsidP="006143CD">
            <w:pPr>
              <w:numPr>
                <w:ilvl w:val="0"/>
                <w:numId w:val="1"/>
              </w:num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激光器功率</w:t>
            </w:r>
            <w:r>
              <w:rPr>
                <w:rFonts w:ascii="宋体" w:hAnsi="宋体" w:cs="宋体"/>
                <w:bCs/>
                <w:sz w:val="24"/>
              </w:rPr>
              <w:t>100 W</w:t>
            </w:r>
            <w:r>
              <w:rPr>
                <w:rFonts w:ascii="宋体" w:hAnsi="宋体" w:cs="宋体" w:hint="eastAsia"/>
                <w:bCs/>
                <w:sz w:val="24"/>
              </w:rPr>
              <w:t>，温度范围R</w:t>
            </w:r>
            <w:r>
              <w:rPr>
                <w:rFonts w:ascii="宋体" w:hAnsi="宋体" w:cs="宋体"/>
                <w:bCs/>
                <w:sz w:val="24"/>
              </w:rPr>
              <w:t xml:space="preserve">T-500 </w:t>
            </w:r>
            <w:r>
              <w:rPr>
                <w:rFonts w:ascii="宋体" w:hAnsi="宋体" w:cs="宋体" w:hint="eastAsia"/>
                <w:bCs/>
                <w:sz w:val="24"/>
              </w:rPr>
              <w:t>℃，P</w:t>
            </w:r>
            <w:r>
              <w:rPr>
                <w:rFonts w:ascii="宋体" w:hAnsi="宋体" w:cs="宋体"/>
                <w:bCs/>
                <w:sz w:val="24"/>
              </w:rPr>
              <w:t>ID</w:t>
            </w:r>
            <w:r>
              <w:rPr>
                <w:rFonts w:ascii="宋体" w:hAnsi="宋体" w:cs="宋体" w:hint="eastAsia"/>
                <w:bCs/>
                <w:sz w:val="24"/>
              </w:rPr>
              <w:t>控温稳定性≤±0.5</w:t>
            </w:r>
            <w:r>
              <w:rPr>
                <w:rFonts w:ascii="宋体" w:hAnsi="宋体" w:cs="宋体"/>
                <w:bCs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Cs/>
                <w:sz w:val="24"/>
              </w:rPr>
              <w:t>℃；</w:t>
            </w:r>
          </w:p>
          <w:p w14:paraId="6E236F02" w14:textId="77777777" w:rsidR="006143CD" w:rsidRDefault="006143CD" w:rsidP="006143CD">
            <w:pPr>
              <w:numPr>
                <w:ilvl w:val="0"/>
                <w:numId w:val="1"/>
              </w:num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样品架接口法兰K</w:t>
            </w:r>
            <w:r>
              <w:rPr>
                <w:rFonts w:ascii="宋体" w:hAnsi="宋体" w:cs="宋体"/>
                <w:bCs/>
                <w:sz w:val="24"/>
              </w:rPr>
              <w:t>F65</w:t>
            </w:r>
            <w:r>
              <w:rPr>
                <w:rFonts w:ascii="宋体" w:hAnsi="宋体" w:cs="宋体" w:hint="eastAsia"/>
                <w:bCs/>
                <w:sz w:val="24"/>
              </w:rPr>
              <w:t>；</w:t>
            </w:r>
          </w:p>
          <w:p w14:paraId="60668F5F" w14:textId="77777777" w:rsidR="006143CD" w:rsidRDefault="006143CD" w:rsidP="006143CD">
            <w:pPr>
              <w:numPr>
                <w:ilvl w:val="0"/>
                <w:numId w:val="1"/>
              </w:num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光纤馈通K</w:t>
            </w:r>
            <w:r>
              <w:rPr>
                <w:rFonts w:ascii="宋体" w:hAnsi="宋体" w:cs="宋体"/>
                <w:bCs/>
                <w:sz w:val="24"/>
              </w:rPr>
              <w:t>F25</w:t>
            </w:r>
            <w:r>
              <w:rPr>
                <w:rFonts w:ascii="宋体" w:hAnsi="宋体" w:cs="宋体" w:hint="eastAsia"/>
                <w:bCs/>
                <w:sz w:val="24"/>
              </w:rPr>
              <w:t>，漏率≤</w:t>
            </w:r>
            <w:r>
              <w:rPr>
                <w:rFonts w:ascii="宋体" w:hAnsi="宋体" w:cs="宋体"/>
                <w:bCs/>
                <w:sz w:val="24"/>
              </w:rPr>
              <w:t>5×10</w:t>
            </w:r>
            <w:r>
              <w:rPr>
                <w:rFonts w:ascii="宋体" w:hAnsi="宋体" w:cs="宋体"/>
                <w:bCs/>
                <w:sz w:val="24"/>
                <w:vertAlign w:val="superscript"/>
              </w:rPr>
              <w:t>-10</w:t>
            </w:r>
            <w:r>
              <w:rPr>
                <w:rFonts w:ascii="宋体" w:hAnsi="宋体" w:cs="宋体"/>
                <w:bCs/>
                <w:sz w:val="24"/>
              </w:rPr>
              <w:t xml:space="preserve"> mbar</w:t>
            </w:r>
            <w:r>
              <w:rPr>
                <w:rFonts w:ascii="微软雅黑" w:eastAsia="微软雅黑" w:hAnsi="微软雅黑" w:cs="微软雅黑" w:hint="eastAsia"/>
                <w:bCs/>
                <w:sz w:val="24"/>
              </w:rPr>
              <w:t>∙</w:t>
            </w:r>
            <w:r>
              <w:rPr>
                <w:rFonts w:ascii="宋体" w:hAnsi="宋体" w:cs="宋体"/>
                <w:bCs/>
                <w:sz w:val="24"/>
              </w:rPr>
              <w:t>l</w:t>
            </w:r>
            <w:r>
              <w:rPr>
                <w:rFonts w:ascii="微软雅黑" w:eastAsia="微软雅黑" w:hAnsi="微软雅黑" w:cs="微软雅黑" w:hint="eastAsia"/>
                <w:bCs/>
                <w:sz w:val="24"/>
              </w:rPr>
              <w:t>∙</w:t>
            </w:r>
            <w:r>
              <w:rPr>
                <w:rFonts w:ascii="宋体" w:hAnsi="宋体" w:cs="宋体"/>
                <w:bCs/>
                <w:sz w:val="24"/>
              </w:rPr>
              <w:t>s</w:t>
            </w:r>
            <w:r>
              <w:rPr>
                <w:rFonts w:ascii="宋体" w:hAnsi="宋体" w:cs="宋体"/>
                <w:bCs/>
                <w:sz w:val="24"/>
                <w:vertAlign w:val="superscript"/>
              </w:rPr>
              <w:t>-1</w:t>
            </w:r>
          </w:p>
          <w:p w14:paraId="59970740" w14:textId="77777777" w:rsidR="006143CD" w:rsidRDefault="006143CD" w:rsidP="006143C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/>
                <w:sz w:val="24"/>
              </w:rPr>
              <w:t>控制</w:t>
            </w:r>
            <w:r>
              <w:rPr>
                <w:rFonts w:ascii="宋体" w:hAnsi="宋体" w:cs="宋体" w:hint="eastAsia"/>
                <w:sz w:val="24"/>
              </w:rPr>
              <w:t>器</w:t>
            </w:r>
            <w:r>
              <w:rPr>
                <w:rFonts w:ascii="宋体" w:hAnsi="宋体" w:cs="宋体"/>
                <w:sz w:val="24"/>
              </w:rPr>
              <w:t>要求</w:t>
            </w:r>
          </w:p>
          <w:p w14:paraId="11FE16FE" w14:textId="77777777" w:rsidR="006143CD" w:rsidRDefault="006143CD" w:rsidP="006143CD">
            <w:pPr>
              <w:numPr>
                <w:ilvl w:val="0"/>
                <w:numId w:val="2"/>
              </w:num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多功能温度控制</w:t>
            </w:r>
            <w:r>
              <w:rPr>
                <w:rFonts w:ascii="宋体" w:hAnsi="宋体" w:cs="宋体"/>
                <w:bCs/>
                <w:sz w:val="24"/>
              </w:rPr>
              <w:t>兼容</w:t>
            </w:r>
            <w:r>
              <w:rPr>
                <w:rFonts w:ascii="宋体" w:hAnsi="宋体" w:cs="宋体" w:hint="eastAsia"/>
                <w:bCs/>
                <w:sz w:val="24"/>
              </w:rPr>
              <w:t>E</w:t>
            </w:r>
            <w:r>
              <w:rPr>
                <w:rFonts w:ascii="宋体" w:hAnsi="宋体" w:cs="宋体"/>
                <w:bCs/>
                <w:sz w:val="24"/>
              </w:rPr>
              <w:t>PICS控制系统</w:t>
            </w:r>
            <w:r>
              <w:rPr>
                <w:rFonts w:ascii="宋体" w:hAnsi="宋体" w:cs="宋体" w:hint="eastAsia"/>
                <w:bCs/>
                <w:sz w:val="24"/>
              </w:rPr>
              <w:t>；</w:t>
            </w:r>
          </w:p>
          <w:p w14:paraId="3507DFFC" w14:textId="0C899A06" w:rsidR="00123779" w:rsidRPr="006143CD" w:rsidRDefault="006143CD" w:rsidP="00987FA5">
            <w:pPr>
              <w:numPr>
                <w:ilvl w:val="0"/>
                <w:numId w:val="2"/>
              </w:num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温控系统由供应方提供一套操作软件，支持二次开发。</w:t>
            </w:r>
          </w:p>
        </w:tc>
        <w:tc>
          <w:tcPr>
            <w:tcW w:w="1418" w:type="dxa"/>
            <w:vAlign w:val="center"/>
          </w:tcPr>
          <w:p w14:paraId="205FF5AB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123779" w:rsidRDefault="00123779">
            <w:pPr>
              <w:spacing w:line="240" w:lineRule="atLeast"/>
              <w:jc w:val="center"/>
            </w:pPr>
          </w:p>
        </w:tc>
      </w:tr>
      <w:tr w:rsidR="00123779" w14:paraId="497EA63B" w14:textId="77777777" w:rsidTr="008A16CC">
        <w:trPr>
          <w:trHeight w:val="2253"/>
        </w:trPr>
        <w:tc>
          <w:tcPr>
            <w:tcW w:w="705" w:type="dxa"/>
            <w:vAlign w:val="center"/>
          </w:tcPr>
          <w:p w14:paraId="21D5CC9B" w14:textId="77777777" w:rsidR="00123779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123779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3BD66" w14:textId="77777777" w:rsidR="006143CD" w:rsidRDefault="006143CD" w:rsidP="006143CD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cs="宋体" w:hint="eastAsia"/>
                <w:bCs/>
                <w:sz w:val="24"/>
              </w:rPr>
              <w:t>合同签订后1</w:t>
            </w:r>
            <w:r>
              <w:rPr>
                <w:rFonts w:ascii="宋体" w:hAnsi="宋体" w:cs="宋体"/>
                <w:bCs/>
                <w:sz w:val="24"/>
              </w:rPr>
              <w:t>4</w:t>
            </w:r>
            <w:r>
              <w:rPr>
                <w:rFonts w:ascii="宋体" w:hAnsi="宋体" w:cs="宋体" w:hint="eastAsia"/>
                <w:bCs/>
                <w:sz w:val="24"/>
              </w:rPr>
              <w:t>个月内交货到指定地点。</w:t>
            </w:r>
          </w:p>
          <w:p w14:paraId="67D5D243" w14:textId="77777777" w:rsidR="006143CD" w:rsidRDefault="006143CD" w:rsidP="006143CD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10F04256" w14:textId="77777777" w:rsidR="006143CD" w:rsidRDefault="006143CD" w:rsidP="006143CD">
            <w:pPr>
              <w:pStyle w:val="a9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第1</w:t>
            </w:r>
            <w:r>
              <w:rPr>
                <w:rFonts w:ascii="宋体" w:hAnsi="宋体" w:cs="宋体"/>
                <w:bCs/>
                <w:sz w:val="24"/>
              </w:rPr>
              <w:t>-5</w:t>
            </w:r>
            <w:r>
              <w:rPr>
                <w:rFonts w:ascii="宋体" w:hAnsi="宋体" w:cs="宋体" w:hint="eastAsia"/>
                <w:bCs/>
                <w:sz w:val="24"/>
              </w:rPr>
              <w:t>个月，完成电阻激光复合加热样品架的设计优化并给出三维图纸；</w:t>
            </w:r>
          </w:p>
          <w:p w14:paraId="6C2DA997" w14:textId="77777777" w:rsidR="006143CD" w:rsidRDefault="006143CD" w:rsidP="006143CD">
            <w:pPr>
              <w:pStyle w:val="a9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第</w:t>
            </w:r>
            <w:r>
              <w:rPr>
                <w:rFonts w:ascii="宋体" w:hAnsi="宋体" w:cs="宋体"/>
                <w:bCs/>
                <w:sz w:val="24"/>
              </w:rPr>
              <w:t>6-10</w:t>
            </w:r>
            <w:r>
              <w:rPr>
                <w:rFonts w:ascii="宋体" w:hAnsi="宋体" w:cs="宋体" w:hint="eastAsia"/>
                <w:bCs/>
                <w:sz w:val="24"/>
              </w:rPr>
              <w:t>个月，订购长周期的零部件，如激光器、钨加热片等，并提供到货计划；</w:t>
            </w:r>
          </w:p>
          <w:p w14:paraId="2ED00995" w14:textId="77777777" w:rsidR="006143CD" w:rsidRDefault="006143CD" w:rsidP="006143CD">
            <w:pPr>
              <w:pStyle w:val="a9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第</w:t>
            </w:r>
            <w:r>
              <w:rPr>
                <w:rFonts w:ascii="宋体" w:hAnsi="宋体" w:cs="宋体"/>
                <w:bCs/>
                <w:sz w:val="24"/>
              </w:rPr>
              <w:t>11-14</w:t>
            </w:r>
            <w:r>
              <w:rPr>
                <w:rFonts w:ascii="宋体" w:hAnsi="宋体" w:cs="宋体" w:hint="eastAsia"/>
                <w:bCs/>
                <w:sz w:val="24"/>
              </w:rPr>
              <w:t>个月，系统集成加工并完成出厂验收测试，送货到甲方指定地点。</w:t>
            </w:r>
          </w:p>
          <w:p w14:paraId="7E0C5930" w14:textId="77777777" w:rsidR="006143CD" w:rsidRDefault="006143CD" w:rsidP="006143CD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3AC69241" w14:textId="77777777" w:rsidR="006143CD" w:rsidRDefault="006143CD" w:rsidP="006143CD">
            <w:pPr>
              <w:pStyle w:val="a9"/>
              <w:numPr>
                <w:ilvl w:val="0"/>
                <w:numId w:val="4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合同签订后，甲方预付合同总金额的</w:t>
            </w:r>
            <w:r>
              <w:rPr>
                <w:rFonts w:ascii="宋体" w:hAnsi="宋体" w:cs="宋体"/>
                <w:bCs/>
                <w:sz w:val="24"/>
              </w:rPr>
              <w:t xml:space="preserve">30 </w:t>
            </w:r>
            <w:r>
              <w:rPr>
                <w:rFonts w:ascii="宋体" w:hAnsi="宋体" w:cs="宋体" w:hint="eastAsia"/>
                <w:bCs/>
                <w:sz w:val="24"/>
              </w:rPr>
              <w:t>%；</w:t>
            </w:r>
          </w:p>
          <w:p w14:paraId="6EE59F5A" w14:textId="77777777" w:rsidR="006143CD" w:rsidRDefault="006143CD" w:rsidP="006143CD">
            <w:pPr>
              <w:pStyle w:val="a9"/>
              <w:numPr>
                <w:ilvl w:val="0"/>
                <w:numId w:val="4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乙方发货后，甲方支付合同总金额的4</w:t>
            </w:r>
            <w:r>
              <w:rPr>
                <w:rFonts w:ascii="宋体" w:hAnsi="宋体" w:cs="宋体"/>
                <w:bCs/>
                <w:sz w:val="24"/>
              </w:rPr>
              <w:t xml:space="preserve">0 </w:t>
            </w:r>
            <w:r>
              <w:rPr>
                <w:rFonts w:ascii="宋体" w:hAnsi="宋体" w:cs="宋体" w:hint="eastAsia"/>
                <w:bCs/>
                <w:sz w:val="24"/>
              </w:rPr>
              <w:t>%；</w:t>
            </w:r>
          </w:p>
          <w:p w14:paraId="7A1F346E" w14:textId="77777777" w:rsidR="006143CD" w:rsidRDefault="006143CD" w:rsidP="006143CD">
            <w:pPr>
              <w:tabs>
                <w:tab w:val="left" w:pos="6915"/>
              </w:tabs>
              <w:ind w:firstLineChars="200" w:firstLine="480"/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3） 货到验收合格且收到乙方提供的全额</w:t>
            </w:r>
            <w:r>
              <w:rPr>
                <w:rFonts w:ascii="宋体" w:hAnsi="宋体" w:cs="宋体" w:hint="eastAsia"/>
                <w:bCs/>
                <w:sz w:val="24"/>
              </w:rPr>
              <w:lastRenderedPageBreak/>
              <w:t>发票后，支付合同总金额的3</w:t>
            </w:r>
            <w:r>
              <w:rPr>
                <w:rFonts w:ascii="宋体" w:hAnsi="宋体" w:cs="宋体"/>
                <w:bCs/>
                <w:sz w:val="24"/>
              </w:rPr>
              <w:t xml:space="preserve">0 </w:t>
            </w:r>
            <w:r>
              <w:rPr>
                <w:rFonts w:ascii="宋体" w:hAnsi="宋体" w:cs="宋体" w:hint="eastAsia"/>
                <w:bCs/>
                <w:sz w:val="24"/>
              </w:rPr>
              <w:t>%。</w:t>
            </w:r>
          </w:p>
          <w:p w14:paraId="1A2B602A" w14:textId="77777777" w:rsidR="006143CD" w:rsidRDefault="006143CD" w:rsidP="006143CD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14:paraId="0D14FD02" w14:textId="77777777" w:rsidR="006143CD" w:rsidRDefault="006143CD" w:rsidP="006143CD">
            <w:pPr>
              <w:pStyle w:val="a9"/>
              <w:numPr>
                <w:ilvl w:val="0"/>
                <w:numId w:val="5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电阻加热温度范围RT-1</w:t>
            </w:r>
            <w:r>
              <w:rPr>
                <w:rFonts w:ascii="宋体" w:hAnsi="宋体" w:cs="宋体"/>
                <w:bCs/>
                <w:sz w:val="24"/>
              </w:rPr>
              <w:t>1</w:t>
            </w:r>
            <w:r>
              <w:rPr>
                <w:rFonts w:ascii="宋体" w:hAnsi="宋体" w:cs="宋体" w:hint="eastAsia"/>
                <w:bCs/>
                <w:sz w:val="24"/>
              </w:rPr>
              <w:t>00 ℃；</w:t>
            </w:r>
          </w:p>
          <w:p w14:paraId="793AEFB8" w14:textId="77777777" w:rsidR="006143CD" w:rsidRDefault="006143CD" w:rsidP="006143CD">
            <w:pPr>
              <w:pStyle w:val="a9"/>
              <w:numPr>
                <w:ilvl w:val="0"/>
                <w:numId w:val="5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激光加热温度范围R</w:t>
            </w:r>
            <w:r>
              <w:rPr>
                <w:rFonts w:ascii="宋体" w:hAnsi="宋体" w:cs="宋体"/>
                <w:bCs/>
                <w:sz w:val="24"/>
              </w:rPr>
              <w:t xml:space="preserve">T-500 </w:t>
            </w:r>
            <w:r>
              <w:rPr>
                <w:rFonts w:ascii="宋体" w:hAnsi="宋体" w:cs="宋体" w:hint="eastAsia"/>
                <w:bCs/>
                <w:sz w:val="24"/>
              </w:rPr>
              <w:t>℃；</w:t>
            </w:r>
          </w:p>
          <w:p w14:paraId="650B564F" w14:textId="77777777" w:rsidR="006143CD" w:rsidRDefault="006143CD" w:rsidP="006143CD">
            <w:pPr>
              <w:pStyle w:val="a9"/>
              <w:numPr>
                <w:ilvl w:val="0"/>
                <w:numId w:val="5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控温稳定性≤±0.5</w:t>
            </w:r>
            <w:r>
              <w:rPr>
                <w:rFonts w:ascii="宋体" w:hAnsi="宋体" w:cs="宋体"/>
                <w:bCs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Cs/>
                <w:sz w:val="24"/>
              </w:rPr>
              <w:t>℃；</w:t>
            </w:r>
          </w:p>
          <w:p w14:paraId="7EFB0743" w14:textId="77777777" w:rsidR="006143CD" w:rsidRDefault="006143CD" w:rsidP="006143CD">
            <w:pPr>
              <w:tabs>
                <w:tab w:val="left" w:pos="6915"/>
              </w:tabs>
              <w:ind w:firstLineChars="200" w:firstLine="480"/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验收要求：</w:t>
            </w:r>
          </w:p>
          <w:p w14:paraId="7F528B20" w14:textId="77777777" w:rsidR="006143CD" w:rsidRDefault="006143CD" w:rsidP="006143CD">
            <w:pPr>
              <w:tabs>
                <w:tab w:val="left" w:pos="6915"/>
              </w:tabs>
              <w:ind w:firstLineChars="200" w:firstLine="480"/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乙方辅助验收，并且在验收期间，货物数量、规格型号等与本合同约定不符，或存在质量问题的，乙方应在接到甲方异议之日起3日内更换或维修，并承担因此而发生的相关费用。</w:t>
            </w:r>
          </w:p>
          <w:p w14:paraId="1CB03926" w14:textId="77777777" w:rsidR="006143CD" w:rsidRDefault="006143CD" w:rsidP="006143CD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1702B772" w14:textId="2F8D1749" w:rsidR="00123779" w:rsidRDefault="006143CD" w:rsidP="006143C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产品质保期为12个月，时间自验收合格之日起计算。质保期内货物出现质量问题的，乙方应自接到甲方异议之日起3个工作日内以更换或维修等方式解决，因此所发生的费用由乙方承担。乙方免费提供必要的技术咨询以确保甲方能安全、有效的使用标的货物。</w:t>
            </w:r>
          </w:p>
        </w:tc>
        <w:tc>
          <w:tcPr>
            <w:tcW w:w="1418" w:type="dxa"/>
            <w:vAlign w:val="center"/>
          </w:tcPr>
          <w:p w14:paraId="324B1D27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123779" w:rsidRDefault="00123779">
            <w:pPr>
              <w:spacing w:line="240" w:lineRule="atLeast"/>
              <w:jc w:val="center"/>
            </w:pPr>
          </w:p>
        </w:tc>
      </w:tr>
    </w:tbl>
    <w:p w14:paraId="6DFFEB29" w14:textId="77777777" w:rsidR="00123779" w:rsidRDefault="00123779">
      <w:pPr>
        <w:ind w:right="840"/>
        <w:rPr>
          <w:sz w:val="24"/>
        </w:rPr>
      </w:pPr>
    </w:p>
    <w:p w14:paraId="0DED7F3B" w14:textId="77777777" w:rsidR="00123779" w:rsidRDefault="00123779">
      <w:pPr>
        <w:ind w:right="840" w:firstLineChars="2100" w:firstLine="5040"/>
        <w:rPr>
          <w:sz w:val="24"/>
        </w:rPr>
      </w:pPr>
    </w:p>
    <w:p w14:paraId="6B36AD4F" w14:textId="77777777" w:rsidR="00123779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123779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1237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42941" w14:textId="77777777" w:rsidR="00C26021" w:rsidRDefault="00C26021" w:rsidP="00EA412A">
      <w:r>
        <w:separator/>
      </w:r>
    </w:p>
  </w:endnote>
  <w:endnote w:type="continuationSeparator" w:id="0">
    <w:p w14:paraId="2BE90AE1" w14:textId="77777777" w:rsidR="00C26021" w:rsidRDefault="00C26021" w:rsidP="00EA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YaHei">
    <w:altName w:val="宋体"/>
    <w:charset w:val="86"/>
    <w:family w:val="roman"/>
    <w:pitch w:val="variable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ECDB6" w14:textId="77777777" w:rsidR="00C26021" w:rsidRDefault="00C26021" w:rsidP="00EA412A">
      <w:r>
        <w:separator/>
      </w:r>
    </w:p>
  </w:footnote>
  <w:footnote w:type="continuationSeparator" w:id="0">
    <w:p w14:paraId="70ABF9A2" w14:textId="77777777" w:rsidR="00C26021" w:rsidRDefault="00C26021" w:rsidP="00EA4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936"/>
    <w:multiLevelType w:val="multilevel"/>
    <w:tmpl w:val="09937936"/>
    <w:lvl w:ilvl="0">
      <w:start w:val="1"/>
      <w:numFmt w:val="decimal"/>
      <w:lvlText w:val="%1）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23110BCC"/>
    <w:multiLevelType w:val="multilevel"/>
    <w:tmpl w:val="23110BCC"/>
    <w:lvl w:ilvl="0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" w15:restartNumberingAfterBreak="0">
    <w:nsid w:val="23801FBB"/>
    <w:multiLevelType w:val="multilevel"/>
    <w:tmpl w:val="23801FBB"/>
    <w:lvl w:ilvl="0">
      <w:start w:val="1"/>
      <w:numFmt w:val="decimal"/>
      <w:lvlText w:val="%1）"/>
      <w:lvlJc w:val="left"/>
      <w:pPr>
        <w:ind w:left="96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" w15:restartNumberingAfterBreak="0">
    <w:nsid w:val="3E8117F2"/>
    <w:multiLevelType w:val="multilevel"/>
    <w:tmpl w:val="3E8117F2"/>
    <w:lvl w:ilvl="0">
      <w:start w:val="1"/>
      <w:numFmt w:val="decimal"/>
      <w:lvlText w:val="%1）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4" w15:restartNumberingAfterBreak="0">
    <w:nsid w:val="7F1756BC"/>
    <w:multiLevelType w:val="multilevel"/>
    <w:tmpl w:val="7F1756BC"/>
    <w:lvl w:ilvl="0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num w:numId="1" w16cid:durableId="924921604">
    <w:abstractNumId w:val="4"/>
  </w:num>
  <w:num w:numId="2" w16cid:durableId="718355651">
    <w:abstractNumId w:val="1"/>
  </w:num>
  <w:num w:numId="3" w16cid:durableId="1873032478">
    <w:abstractNumId w:val="3"/>
  </w:num>
  <w:num w:numId="4" w16cid:durableId="2025789978">
    <w:abstractNumId w:val="2"/>
  </w:num>
  <w:num w:numId="5" w16cid:durableId="168838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102C13"/>
    <w:rsid w:val="00123779"/>
    <w:rsid w:val="001501D1"/>
    <w:rsid w:val="001548E0"/>
    <w:rsid w:val="00157E7B"/>
    <w:rsid w:val="001B219D"/>
    <w:rsid w:val="001D3367"/>
    <w:rsid w:val="002026B2"/>
    <w:rsid w:val="002212AC"/>
    <w:rsid w:val="0022443B"/>
    <w:rsid w:val="00261EE1"/>
    <w:rsid w:val="00267E42"/>
    <w:rsid w:val="002D1729"/>
    <w:rsid w:val="002E518A"/>
    <w:rsid w:val="003009AA"/>
    <w:rsid w:val="00363C73"/>
    <w:rsid w:val="003923FC"/>
    <w:rsid w:val="0039331B"/>
    <w:rsid w:val="003B4B3D"/>
    <w:rsid w:val="003C2330"/>
    <w:rsid w:val="003C7C5A"/>
    <w:rsid w:val="004626C3"/>
    <w:rsid w:val="004973C3"/>
    <w:rsid w:val="004B0D2F"/>
    <w:rsid w:val="004C0DF5"/>
    <w:rsid w:val="00516FB3"/>
    <w:rsid w:val="00547A75"/>
    <w:rsid w:val="005C4758"/>
    <w:rsid w:val="005D5016"/>
    <w:rsid w:val="005E2C0C"/>
    <w:rsid w:val="005F7E7B"/>
    <w:rsid w:val="006143CD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25420"/>
    <w:rsid w:val="00832C3E"/>
    <w:rsid w:val="00872767"/>
    <w:rsid w:val="008A16CC"/>
    <w:rsid w:val="008A717C"/>
    <w:rsid w:val="008D62B6"/>
    <w:rsid w:val="008E3DB8"/>
    <w:rsid w:val="008F0FFC"/>
    <w:rsid w:val="008F5C2B"/>
    <w:rsid w:val="009149BA"/>
    <w:rsid w:val="00961437"/>
    <w:rsid w:val="00987FA5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106"/>
    <w:rsid w:val="00AF7A8B"/>
    <w:rsid w:val="00B04741"/>
    <w:rsid w:val="00B311D0"/>
    <w:rsid w:val="00B64004"/>
    <w:rsid w:val="00B64418"/>
    <w:rsid w:val="00B7785A"/>
    <w:rsid w:val="00B90DC2"/>
    <w:rsid w:val="00B971DE"/>
    <w:rsid w:val="00BA1B3F"/>
    <w:rsid w:val="00BC2767"/>
    <w:rsid w:val="00C04FC1"/>
    <w:rsid w:val="00C102A3"/>
    <w:rsid w:val="00C1298E"/>
    <w:rsid w:val="00C26021"/>
    <w:rsid w:val="00C26D9F"/>
    <w:rsid w:val="00C442AD"/>
    <w:rsid w:val="00CA3288"/>
    <w:rsid w:val="00CA3E3B"/>
    <w:rsid w:val="00CE229C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14F20"/>
    <w:rsid w:val="00F347F0"/>
    <w:rsid w:val="00F34AE9"/>
    <w:rsid w:val="00F357B0"/>
    <w:rsid w:val="00F43549"/>
    <w:rsid w:val="00F50B62"/>
    <w:rsid w:val="00F70F95"/>
    <w:rsid w:val="00F82AA6"/>
    <w:rsid w:val="00F855E3"/>
    <w:rsid w:val="00FC7C08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B65D6"/>
  <w15:docId w15:val="{014D0783-C9D3-42CD-BA3B-9EDA09D6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99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140</Words>
  <Characters>801</Characters>
  <Application>Microsoft Office Word</Application>
  <DocSecurity>0</DocSecurity>
  <Lines>6</Lines>
  <Paragraphs>1</Paragraphs>
  <ScaleCrop>false</ScaleCrop>
  <Company>P R C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34</cp:revision>
  <dcterms:created xsi:type="dcterms:W3CDTF">2024-07-15T01:36:00Z</dcterms:created>
  <dcterms:modified xsi:type="dcterms:W3CDTF">2025-12-04T08:55:00Z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