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4768E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4768E" w:rsidRDefault="00C4768E" w:rsidP="00C4768E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218DF0EF" w:rsidR="00C4768E" w:rsidRPr="00995429" w:rsidRDefault="006B44D7" w:rsidP="00C4768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6B44D7">
              <w:rPr>
                <w:rFonts w:ascii="宋体" w:hAnsi="宋体" w:hint="eastAsia"/>
                <w:szCs w:val="21"/>
              </w:rPr>
              <w:t>离子泵及控制器、线缆</w:t>
            </w:r>
          </w:p>
        </w:tc>
        <w:tc>
          <w:tcPr>
            <w:tcW w:w="5244" w:type="dxa"/>
            <w:vAlign w:val="center"/>
          </w:tcPr>
          <w:p w14:paraId="5A08112E" w14:textId="77777777" w:rsidR="006B44D7" w:rsidRDefault="006B44D7" w:rsidP="006B44D7">
            <w:pPr>
              <w:adjustRightInd w:val="0"/>
              <w:snapToGrid w:val="0"/>
              <w:spacing w:line="36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1</w:t>
            </w:r>
            <w:r>
              <w:rPr>
                <w:rFonts w:hint="eastAsia"/>
                <w:b/>
                <w:bCs/>
                <w:szCs w:val="21"/>
              </w:rPr>
              <w:t>、各类溅射离子泵主要技术指标：</w:t>
            </w:r>
          </w:p>
          <w:tbl>
            <w:tblPr>
              <w:tblStyle w:val="a3"/>
              <w:tblW w:w="494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49"/>
              <w:gridCol w:w="1266"/>
              <w:gridCol w:w="1266"/>
              <w:gridCol w:w="1266"/>
            </w:tblGrid>
            <w:tr w:rsidR="006B44D7" w14:paraId="2E362580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87FAB1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技术指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标</w:t>
                  </w:r>
                </w:p>
              </w:tc>
              <w:tc>
                <w:tcPr>
                  <w:tcW w:w="379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A8F7C6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kern w:val="0"/>
                      <w:sz w:val="20"/>
                      <w:szCs w:val="21"/>
                    </w:rPr>
                    <w:t>溅射离子泵型号及参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数</w:t>
                  </w:r>
                </w:p>
              </w:tc>
            </w:tr>
            <w:tr w:rsidR="006B44D7" w14:paraId="0987BBB9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495D50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对应规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格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8DC0A6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200 L/s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复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合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245A13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100 L/s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A06677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50 L/s</w:t>
                  </w:r>
                </w:p>
              </w:tc>
            </w:tr>
            <w:tr w:rsidR="006B44D7" w14:paraId="29511545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396F8A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有效抽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速</w:t>
                  </w:r>
                </w:p>
                <w:p w14:paraId="3178D7FA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kern w:val="0"/>
                      <w:sz w:val="20"/>
                      <w:szCs w:val="21"/>
                    </w:rPr>
                    <w:t>（对</w:t>
                  </w:r>
                  <w:r>
                    <w:rPr>
                      <w:b/>
                      <w:bCs/>
                      <w:kern w:val="0"/>
                      <w:sz w:val="20"/>
                      <w:szCs w:val="21"/>
                    </w:rPr>
                    <w:t>N</w:t>
                  </w:r>
                  <w:r>
                    <w:rPr>
                      <w:b/>
                      <w:bCs/>
                      <w:kern w:val="0"/>
                      <w:sz w:val="20"/>
                      <w:szCs w:val="21"/>
                      <w:vertAlign w:val="subscript"/>
                    </w:rPr>
                    <w:t>2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）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02594E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离子泵（对</w:t>
                  </w:r>
                  <w:r>
                    <w:rPr>
                      <w:kern w:val="0"/>
                      <w:sz w:val="20"/>
                      <w:szCs w:val="21"/>
                    </w:rPr>
                    <w:t>N</w:t>
                  </w:r>
                  <w:r>
                    <w:rPr>
                      <w:kern w:val="0"/>
                      <w:sz w:val="20"/>
                      <w:szCs w:val="21"/>
                      <w:vertAlign w:val="subscript"/>
                    </w:rPr>
                    <w:t>2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）</w:t>
                  </w:r>
                  <w:r>
                    <w:rPr>
                      <w:kern w:val="0"/>
                      <w:sz w:val="20"/>
                      <w:szCs w:val="21"/>
                    </w:rPr>
                    <w:t>≥ 200 L/s</w:t>
                  </w:r>
                </w:p>
                <w:p w14:paraId="6928C3C0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NEG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（对</w:t>
                  </w:r>
                  <w:r>
                    <w:rPr>
                      <w:kern w:val="0"/>
                      <w:sz w:val="20"/>
                      <w:szCs w:val="21"/>
                    </w:rPr>
                    <w:t>H</w:t>
                  </w:r>
                  <w:r>
                    <w:rPr>
                      <w:kern w:val="0"/>
                      <w:sz w:val="20"/>
                      <w:szCs w:val="21"/>
                      <w:vertAlign w:val="subscript"/>
                    </w:rPr>
                    <w:t>2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）</w:t>
                  </w:r>
                  <w:r>
                    <w:rPr>
                      <w:kern w:val="0"/>
                      <w:sz w:val="20"/>
                      <w:szCs w:val="21"/>
                    </w:rPr>
                    <w:t>≥ 400 L/s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EA825A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≥ 100 L/s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979C39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≥ 50 L/s</w:t>
                  </w:r>
                </w:p>
              </w:tc>
            </w:tr>
            <w:tr w:rsidR="006B44D7" w14:paraId="41E18DDF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A9B463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抽气单元类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型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79F5E8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二极式</w:t>
                  </w:r>
                  <w:r>
                    <w:rPr>
                      <w:kern w:val="0"/>
                      <w:sz w:val="20"/>
                      <w:szCs w:val="21"/>
                    </w:rPr>
                    <w:t>+NEG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泵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DBAB1B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二极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式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0253F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二极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式</w:t>
                  </w:r>
                </w:p>
              </w:tc>
            </w:tr>
            <w:tr w:rsidR="006B44D7" w14:paraId="27E389BA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C6F65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极限压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强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1A1ED4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≤5×10</w:t>
                  </w:r>
                  <w:r>
                    <w:rPr>
                      <w:kern w:val="0"/>
                      <w:sz w:val="20"/>
                      <w:szCs w:val="21"/>
                      <w:vertAlign w:val="superscript"/>
                    </w:rPr>
                    <w:t>-9</w:t>
                  </w:r>
                  <w:r>
                    <w:rPr>
                      <w:kern w:val="0"/>
                      <w:sz w:val="20"/>
                      <w:szCs w:val="21"/>
                    </w:rPr>
                    <w:t xml:space="preserve"> Pa</w:t>
                  </w:r>
                </w:p>
              </w:tc>
              <w:tc>
                <w:tcPr>
                  <w:tcW w:w="253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D7A25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≤1×10</w:t>
                  </w:r>
                  <w:r>
                    <w:rPr>
                      <w:kern w:val="0"/>
                      <w:sz w:val="20"/>
                      <w:szCs w:val="21"/>
                      <w:vertAlign w:val="superscript"/>
                    </w:rPr>
                    <w:t>-8</w:t>
                  </w:r>
                  <w:r>
                    <w:rPr>
                      <w:kern w:val="0"/>
                      <w:sz w:val="20"/>
                      <w:szCs w:val="21"/>
                    </w:rPr>
                    <w:t xml:space="preserve"> Pa</w:t>
                  </w:r>
                </w:p>
              </w:tc>
            </w:tr>
            <w:tr w:rsidR="006B44D7" w14:paraId="1FE994BA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276575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最高启动压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强</w:t>
                  </w:r>
                </w:p>
              </w:tc>
              <w:tc>
                <w:tcPr>
                  <w:tcW w:w="379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6C1EE3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≥ 1×10</w:t>
                  </w:r>
                  <w:r>
                    <w:rPr>
                      <w:kern w:val="0"/>
                      <w:sz w:val="20"/>
                      <w:szCs w:val="21"/>
                      <w:vertAlign w:val="superscript"/>
                    </w:rPr>
                    <w:t>-3</w:t>
                  </w:r>
                  <w:r>
                    <w:rPr>
                      <w:kern w:val="0"/>
                      <w:sz w:val="20"/>
                      <w:szCs w:val="21"/>
                    </w:rPr>
                    <w:t xml:space="preserve"> Pa</w:t>
                  </w:r>
                </w:p>
              </w:tc>
            </w:tr>
            <w:tr w:rsidR="006B44D7" w14:paraId="5D1A105E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FB6821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最高烘烤温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度</w:t>
                  </w:r>
                </w:p>
              </w:tc>
              <w:tc>
                <w:tcPr>
                  <w:tcW w:w="379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D69B8B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离子泵自带烘烤功能，烘烤温度按厂家设计温度即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可</w:t>
                  </w:r>
                </w:p>
              </w:tc>
            </w:tr>
            <w:tr w:rsidR="006B44D7" w14:paraId="7F7A5BAB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F2BD24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安装方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向</w:t>
                  </w:r>
                </w:p>
              </w:tc>
              <w:tc>
                <w:tcPr>
                  <w:tcW w:w="379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4EE37F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任意方向安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装</w:t>
                  </w:r>
                </w:p>
              </w:tc>
            </w:tr>
            <w:tr w:rsidR="006B44D7" w14:paraId="6DE34F85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1BBBD7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使用寿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命</w:t>
                  </w:r>
                </w:p>
              </w:tc>
              <w:tc>
                <w:tcPr>
                  <w:tcW w:w="379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01DF61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≥ 50000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小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时</w:t>
                  </w:r>
                </w:p>
              </w:tc>
            </w:tr>
            <w:tr w:rsidR="006B44D7" w14:paraId="707FCAE2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6EA5DD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接口法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兰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DDF58F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CF150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226CD4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CF100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B5E0DA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CF100</w:t>
                  </w:r>
                </w:p>
              </w:tc>
            </w:tr>
            <w:tr w:rsidR="006B44D7" w14:paraId="270045F5" w14:textId="77777777" w:rsidTr="006B44D7">
              <w:trPr>
                <w:trHeight w:val="53"/>
                <w:jc w:val="center"/>
              </w:trPr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972913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离子泵漏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率</w:t>
                  </w:r>
                </w:p>
              </w:tc>
              <w:tc>
                <w:tcPr>
                  <w:tcW w:w="379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0FAA2C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≤ 2×10</w:t>
                  </w:r>
                  <w:r>
                    <w:rPr>
                      <w:kern w:val="0"/>
                      <w:sz w:val="20"/>
                      <w:szCs w:val="21"/>
                      <w:vertAlign w:val="superscript"/>
                    </w:rPr>
                    <w:t>-11</w:t>
                  </w:r>
                  <w:r>
                    <w:rPr>
                      <w:kern w:val="0"/>
                      <w:sz w:val="20"/>
                      <w:szCs w:val="21"/>
                    </w:rPr>
                    <w:t xml:space="preserve"> Pa·m³/s</w:t>
                  </w:r>
                </w:p>
              </w:tc>
            </w:tr>
          </w:tbl>
          <w:p w14:paraId="50889807" w14:textId="77777777" w:rsidR="006B44D7" w:rsidRDefault="006B44D7" w:rsidP="006B44D7">
            <w:pPr>
              <w:adjustRightInd w:val="0"/>
              <w:snapToGrid w:val="0"/>
              <w:spacing w:line="360" w:lineRule="auto"/>
              <w:rPr>
                <w:b/>
                <w:bCs/>
                <w:szCs w:val="21"/>
              </w:rPr>
            </w:pPr>
            <w:bookmarkStart w:id="0" w:name="OLE_LINK2"/>
            <w:r>
              <w:rPr>
                <w:b/>
                <w:bCs/>
                <w:szCs w:val="21"/>
              </w:rPr>
              <w:t>2</w:t>
            </w:r>
            <w:r>
              <w:rPr>
                <w:rFonts w:hint="eastAsia"/>
                <w:b/>
                <w:bCs/>
                <w:szCs w:val="21"/>
              </w:rPr>
              <w:t>、溅射离子泵控制器主要技术指标：</w:t>
            </w:r>
          </w:p>
          <w:tbl>
            <w:tblPr>
              <w:tblStyle w:val="a3"/>
              <w:tblW w:w="519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86"/>
              <w:gridCol w:w="3906"/>
            </w:tblGrid>
            <w:tr w:rsidR="006B44D7" w14:paraId="7C441A41" w14:textId="77777777" w:rsidTr="006B44D7">
              <w:trPr>
                <w:trHeight w:val="299"/>
                <w:jc w:val="center"/>
              </w:trPr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bookmarkEnd w:id="0"/>
                <w:p w14:paraId="233D1E16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技术指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标</w:t>
                  </w:r>
                </w:p>
              </w:tc>
              <w:tc>
                <w:tcPr>
                  <w:tcW w:w="3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B7E7CA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kern w:val="0"/>
                      <w:sz w:val="20"/>
                      <w:szCs w:val="21"/>
                    </w:rPr>
                    <w:t>参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数</w:t>
                  </w:r>
                </w:p>
              </w:tc>
            </w:tr>
            <w:tr w:rsidR="006B44D7" w14:paraId="348D4BDE" w14:textId="77777777" w:rsidTr="006B44D7">
              <w:trPr>
                <w:trHeight w:val="299"/>
                <w:jc w:val="center"/>
              </w:trPr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B022C7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类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型</w:t>
                  </w:r>
                </w:p>
              </w:tc>
              <w:tc>
                <w:tcPr>
                  <w:tcW w:w="3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330D2E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二极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式</w:t>
                  </w:r>
                </w:p>
              </w:tc>
            </w:tr>
            <w:tr w:rsidR="006B44D7" w14:paraId="04C31325" w14:textId="77777777" w:rsidTr="006B44D7">
              <w:trPr>
                <w:trHeight w:val="215"/>
                <w:jc w:val="center"/>
              </w:trPr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4594B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输入交流电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压</w:t>
                  </w:r>
                </w:p>
              </w:tc>
              <w:tc>
                <w:tcPr>
                  <w:tcW w:w="3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025D53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220V/50Hz</w:t>
                  </w:r>
                </w:p>
              </w:tc>
            </w:tr>
            <w:tr w:rsidR="006B44D7" w14:paraId="6AC5AAF7" w14:textId="77777777" w:rsidTr="006B44D7">
              <w:trPr>
                <w:trHeight w:val="299"/>
                <w:jc w:val="center"/>
              </w:trPr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C22BB0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输出直流电压范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围</w:t>
                  </w:r>
                </w:p>
              </w:tc>
              <w:tc>
                <w:tcPr>
                  <w:tcW w:w="3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12D016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+3kV~+7kV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（最少两个固定档位可选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）</w:t>
                  </w:r>
                </w:p>
              </w:tc>
            </w:tr>
            <w:tr w:rsidR="006B44D7" w14:paraId="5E70A33A" w14:textId="77777777" w:rsidTr="006B44D7">
              <w:trPr>
                <w:trHeight w:val="215"/>
                <w:jc w:val="center"/>
              </w:trPr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3CB0CE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离子流测量范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围</w:t>
                  </w:r>
                </w:p>
              </w:tc>
              <w:tc>
                <w:tcPr>
                  <w:tcW w:w="3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57980A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>100 nA~100 mA</w:t>
                  </w:r>
                </w:p>
              </w:tc>
            </w:tr>
            <w:tr w:rsidR="006B44D7" w14:paraId="4067DB05" w14:textId="77777777" w:rsidTr="006B44D7">
              <w:trPr>
                <w:trHeight w:val="299"/>
                <w:jc w:val="center"/>
              </w:trPr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32E1FB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保护功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能</w:t>
                  </w:r>
                </w:p>
              </w:tc>
              <w:tc>
                <w:tcPr>
                  <w:tcW w:w="3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1421F8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具有短路、过载、过热保护功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能</w:t>
                  </w:r>
                </w:p>
              </w:tc>
            </w:tr>
            <w:tr w:rsidR="006B44D7" w14:paraId="4D1671BE" w14:textId="77777777" w:rsidTr="006B44D7">
              <w:trPr>
                <w:trHeight w:val="614"/>
                <w:jc w:val="center"/>
              </w:trPr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4A23EF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控制接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口</w:t>
                  </w:r>
                </w:p>
              </w:tc>
              <w:tc>
                <w:tcPr>
                  <w:tcW w:w="3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516EDA" w14:textId="77777777" w:rsidR="006B44D7" w:rsidRDefault="006B44D7" w:rsidP="006B44D7">
                  <w:pPr>
                    <w:adjustRightInd w:val="0"/>
                    <w:snapToGrid w:val="0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提供</w:t>
                  </w:r>
                  <w:r>
                    <w:rPr>
                      <w:kern w:val="0"/>
                      <w:sz w:val="20"/>
                      <w:szCs w:val="21"/>
                    </w:rPr>
                    <w:t>RS485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或</w:t>
                  </w:r>
                  <w:r>
                    <w:rPr>
                      <w:kern w:val="0"/>
                      <w:sz w:val="20"/>
                      <w:szCs w:val="21"/>
                    </w:rPr>
                    <w:t>RS232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接口和通讯协议，可采集离子泵电压、离子流等实时数据，可以远程设置电源各种参数和运行模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式</w:t>
                  </w:r>
                </w:p>
              </w:tc>
            </w:tr>
            <w:tr w:rsidR="006B44D7" w14:paraId="2330D1B6" w14:textId="77777777" w:rsidTr="006B44D7">
              <w:trPr>
                <w:trHeight w:val="282"/>
                <w:jc w:val="center"/>
              </w:trPr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1669FA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20"/>
                      <w:szCs w:val="21"/>
                    </w:rPr>
                    <w:t>机</w:t>
                  </w:r>
                  <w:r>
                    <w:rPr>
                      <w:rFonts w:hint="eastAsia"/>
                      <w:b/>
                      <w:bCs/>
                      <w:kern w:val="0"/>
                      <w:sz w:val="20"/>
                      <w:szCs w:val="21"/>
                    </w:rPr>
                    <w:t>箱</w:t>
                  </w:r>
                </w:p>
              </w:tc>
              <w:tc>
                <w:tcPr>
                  <w:tcW w:w="3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EC8181" w14:textId="77777777" w:rsidR="006B44D7" w:rsidRDefault="006B44D7" w:rsidP="006B44D7">
                  <w:pPr>
                    <w:adjustRightInd w:val="0"/>
                    <w:snapToGrid w:val="0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kern w:val="0"/>
                      <w:sz w:val="20"/>
                      <w:szCs w:val="21"/>
                    </w:rPr>
                    <w:t xml:space="preserve">1/2 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标准机箱（宽度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1"/>
                    </w:rPr>
                    <w:t>≤</w:t>
                  </w:r>
                  <w:r>
                    <w:rPr>
                      <w:kern w:val="0"/>
                      <w:sz w:val="20"/>
                      <w:szCs w:val="21"/>
                    </w:rPr>
                    <w:t>220 mm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t>），一台控制</w:t>
                  </w:r>
                  <w:r>
                    <w:rPr>
                      <w:rFonts w:ascii="微软雅黑" w:eastAsia="微软雅黑" w:hAnsi="微软雅黑" w:cs="微软雅黑" w:hint="eastAsia"/>
                      <w:kern w:val="0"/>
                      <w:sz w:val="20"/>
                      <w:szCs w:val="21"/>
                    </w:rPr>
                    <w:lastRenderedPageBreak/>
                    <w:t>器带一台离子</w:t>
                  </w:r>
                  <w:r>
                    <w:rPr>
                      <w:rFonts w:hint="eastAsia"/>
                      <w:kern w:val="0"/>
                      <w:sz w:val="20"/>
                      <w:szCs w:val="21"/>
                    </w:rPr>
                    <w:t>泵</w:t>
                  </w:r>
                </w:p>
              </w:tc>
            </w:tr>
          </w:tbl>
          <w:p w14:paraId="22E9EE2A" w14:textId="77777777" w:rsidR="006B44D7" w:rsidRDefault="006B44D7" w:rsidP="006B44D7">
            <w:pPr>
              <w:adjustRightInd w:val="0"/>
              <w:snapToGrid w:val="0"/>
              <w:spacing w:line="36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lastRenderedPageBreak/>
              <w:t>3</w:t>
            </w:r>
            <w:r>
              <w:rPr>
                <w:rFonts w:hint="eastAsia"/>
                <w:b/>
                <w:bCs/>
                <w:szCs w:val="21"/>
              </w:rPr>
              <w:t>、线缆主要技术指标：</w:t>
            </w:r>
            <w:r>
              <w:rPr>
                <w:rFonts w:hint="eastAsia"/>
                <w:szCs w:val="21"/>
              </w:rPr>
              <w:t>高压线缆总长</w:t>
            </w:r>
            <w:r>
              <w:rPr>
                <w:szCs w:val="21"/>
              </w:rPr>
              <w:t>800</w:t>
            </w:r>
            <w:r>
              <w:rPr>
                <w:rFonts w:hint="eastAsia"/>
                <w:szCs w:val="21"/>
              </w:rPr>
              <w:t>米，共计</w:t>
            </w:r>
            <w:r>
              <w:rPr>
                <w:szCs w:val="21"/>
              </w:rPr>
              <w:t>12</w:t>
            </w:r>
            <w:r>
              <w:rPr>
                <w:rFonts w:hint="eastAsia"/>
                <w:szCs w:val="21"/>
              </w:rPr>
              <w:t>根，线缆单根长度以现场铺设为准，线缆两端均需配有高压头，供应商于采购人现场配做。</w:t>
            </w:r>
          </w:p>
          <w:p w14:paraId="036279D5" w14:textId="77777777" w:rsidR="006B44D7" w:rsidRDefault="006B44D7" w:rsidP="006B44D7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asciiTheme="minorEastAsia" w:hAnsiTheme="minorEastAsia" w:hint="eastAsia"/>
                <w:b/>
                <w:bCs/>
                <w:szCs w:val="21"/>
              </w:rPr>
              <w:t>4、设备清单</w:t>
            </w:r>
          </w:p>
          <w:tbl>
            <w:tblPr>
              <w:tblStyle w:val="a3"/>
              <w:tblW w:w="483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93"/>
              <w:gridCol w:w="1500"/>
              <w:gridCol w:w="683"/>
              <w:gridCol w:w="2258"/>
            </w:tblGrid>
            <w:tr w:rsidR="006B44D7" w14:paraId="0A744695" w14:textId="77777777" w:rsidTr="006B44D7">
              <w:trPr>
                <w:trHeight w:val="253"/>
                <w:jc w:val="center"/>
              </w:trPr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E8992C" w14:textId="77777777" w:rsidR="006B44D7" w:rsidRDefault="006B44D7" w:rsidP="006B44D7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Theme="minorEastAsia" w:hAnsiTheme="minorEastAsia" w:hint="eastAsia"/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b/>
                      <w:bCs/>
                      <w:kern w:val="0"/>
                      <w:sz w:val="20"/>
                      <w:szCs w:val="21"/>
                    </w:rPr>
                    <w:t>序号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49210C" w14:textId="77777777" w:rsidR="006B44D7" w:rsidRDefault="006B44D7" w:rsidP="006B44D7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Theme="minorEastAsia" w:hAnsiTheme="minorEastAsia" w:hint="eastAsia"/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b/>
                      <w:bCs/>
                      <w:kern w:val="0"/>
                      <w:sz w:val="20"/>
                      <w:szCs w:val="21"/>
                    </w:rPr>
                    <w:t>名称</w:t>
                  </w:r>
                </w:p>
              </w:tc>
              <w:tc>
                <w:tcPr>
                  <w:tcW w:w="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85B123" w14:textId="77777777" w:rsidR="006B44D7" w:rsidRDefault="006B44D7" w:rsidP="006B44D7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Theme="minorEastAsia" w:hAnsiTheme="minorEastAsia" w:hint="eastAsia"/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b/>
                      <w:bCs/>
                      <w:kern w:val="0"/>
                      <w:sz w:val="20"/>
                      <w:szCs w:val="21"/>
                    </w:rPr>
                    <w:t>数量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E95525" w14:textId="77777777" w:rsidR="006B44D7" w:rsidRDefault="006B44D7" w:rsidP="006B44D7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Theme="minorEastAsia" w:hAnsiTheme="minorEastAsia" w:hint="eastAsia"/>
                      <w:b/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b/>
                      <w:bCs/>
                      <w:kern w:val="0"/>
                      <w:sz w:val="20"/>
                      <w:szCs w:val="21"/>
                    </w:rPr>
                    <w:t>备注</w:t>
                  </w:r>
                </w:p>
              </w:tc>
            </w:tr>
            <w:tr w:rsidR="006B44D7" w14:paraId="6F68DD00" w14:textId="77777777" w:rsidTr="006B44D7">
              <w:trPr>
                <w:trHeight w:val="253"/>
                <w:jc w:val="center"/>
              </w:trPr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C48950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1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D48AF7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复合离子泵及控制器（含NEG单元）200 L/s</w:t>
                  </w:r>
                </w:p>
              </w:tc>
              <w:tc>
                <w:tcPr>
                  <w:tcW w:w="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41BD1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1套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0C04F5" w14:textId="77777777" w:rsidR="006B44D7" w:rsidRDefault="006B44D7" w:rsidP="006B44D7">
                  <w:pPr>
                    <w:adjustRightInd w:val="0"/>
                    <w:snapToGrid w:val="0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离子泵有效抽速200 L/s，CF150接口</w:t>
                  </w:r>
                </w:p>
                <w:p w14:paraId="1D26F14A" w14:textId="77777777" w:rsidR="006B44D7" w:rsidRDefault="006B44D7" w:rsidP="006B44D7">
                  <w:pPr>
                    <w:adjustRightInd w:val="0"/>
                    <w:snapToGrid w:val="0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NEG泵对氢气抽速400 L/s，CF35接口</w:t>
                  </w:r>
                </w:p>
                <w:p w14:paraId="7A0365E4" w14:textId="77777777" w:rsidR="006B44D7" w:rsidRDefault="006B44D7" w:rsidP="006B44D7">
                  <w:pPr>
                    <w:adjustRightInd w:val="0"/>
                    <w:snapToGrid w:val="0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NEG泵含控制器</w:t>
                  </w:r>
                </w:p>
              </w:tc>
            </w:tr>
            <w:tr w:rsidR="006B44D7" w14:paraId="48F33E66" w14:textId="77777777" w:rsidTr="006B44D7">
              <w:trPr>
                <w:trHeight w:val="253"/>
                <w:jc w:val="center"/>
              </w:trPr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F34EE6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2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2697D0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溅射离子泵及控制器Ⅰ</w:t>
                  </w:r>
                </w:p>
              </w:tc>
              <w:tc>
                <w:tcPr>
                  <w:tcW w:w="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9ABA43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10套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E882EB" w14:textId="77777777" w:rsidR="006B44D7" w:rsidRDefault="006B44D7" w:rsidP="006B44D7">
                  <w:pPr>
                    <w:adjustRightInd w:val="0"/>
                    <w:snapToGrid w:val="0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离子泵有效抽速100 L/s，CF100接口</w:t>
                  </w:r>
                </w:p>
              </w:tc>
            </w:tr>
            <w:tr w:rsidR="006B44D7" w14:paraId="0A398D00" w14:textId="77777777" w:rsidTr="006B44D7">
              <w:trPr>
                <w:trHeight w:val="253"/>
                <w:jc w:val="center"/>
              </w:trPr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AD9E68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3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A2BCF8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溅射离子泵及控制器Ⅱ</w:t>
                  </w:r>
                </w:p>
              </w:tc>
              <w:tc>
                <w:tcPr>
                  <w:tcW w:w="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3850FC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1套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8793B0" w14:textId="77777777" w:rsidR="006B44D7" w:rsidRDefault="006B44D7" w:rsidP="006B44D7">
                  <w:pPr>
                    <w:adjustRightInd w:val="0"/>
                    <w:snapToGrid w:val="0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有效抽速50 L/s，CF100接口</w:t>
                  </w:r>
                </w:p>
              </w:tc>
            </w:tr>
            <w:tr w:rsidR="006B44D7" w14:paraId="4B94F1F0" w14:textId="77777777" w:rsidTr="006B44D7">
              <w:trPr>
                <w:trHeight w:val="253"/>
                <w:jc w:val="center"/>
              </w:trPr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2E61B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4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A280FD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高压线缆及高压头</w:t>
                  </w:r>
                </w:p>
              </w:tc>
              <w:tc>
                <w:tcPr>
                  <w:tcW w:w="6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3B21F6" w14:textId="77777777" w:rsidR="006B44D7" w:rsidRDefault="006B44D7" w:rsidP="006B44D7">
                  <w:pPr>
                    <w:adjustRightInd w:val="0"/>
                    <w:snapToGrid w:val="0"/>
                    <w:jc w:val="center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12根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9288BF" w14:textId="77777777" w:rsidR="006B44D7" w:rsidRDefault="006B44D7" w:rsidP="006B44D7">
                  <w:pPr>
                    <w:adjustRightInd w:val="0"/>
                    <w:snapToGrid w:val="0"/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</w:pPr>
                  <w:r>
                    <w:rPr>
                      <w:rFonts w:asciiTheme="minorEastAsia" w:hAnsiTheme="minorEastAsia" w:hint="eastAsia"/>
                      <w:kern w:val="0"/>
                      <w:sz w:val="20"/>
                      <w:szCs w:val="21"/>
                    </w:rPr>
                    <w:t>总长800米，线缆单根长度以现场铺设为准，线缆两端均需配有高压头，供应商于采购人现场配做。</w:t>
                  </w:r>
                </w:p>
              </w:tc>
            </w:tr>
          </w:tbl>
          <w:p w14:paraId="3BB16AEE" w14:textId="304681F8" w:rsidR="00C4768E" w:rsidRPr="006B44D7" w:rsidRDefault="00C4768E" w:rsidP="00873181">
            <w:pPr>
              <w:pStyle w:val="a6"/>
              <w:tabs>
                <w:tab w:val="clear" w:pos="1428"/>
              </w:tabs>
              <w:spacing w:after="160"/>
              <w:ind w:left="420" w:firstLineChars="0" w:firstLine="0"/>
              <w:contextualSpacing/>
            </w:pPr>
          </w:p>
        </w:tc>
        <w:tc>
          <w:tcPr>
            <w:tcW w:w="1418" w:type="dxa"/>
            <w:vAlign w:val="center"/>
          </w:tcPr>
          <w:p w14:paraId="205FF5AB" w14:textId="77777777" w:rsidR="00C4768E" w:rsidRDefault="00C4768E" w:rsidP="00C4768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4768E" w:rsidRDefault="00C4768E" w:rsidP="00C4768E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1798E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交货期：合同签订后</w:t>
            </w:r>
            <w:r w:rsidRPr="006B44D7">
              <w:rPr>
                <w:rFonts w:ascii="Times New Roman" w:hAnsi="Times New Roman" w:hint="eastAsia"/>
              </w:rPr>
              <w:t>6</w:t>
            </w:r>
            <w:r w:rsidRPr="006B44D7">
              <w:rPr>
                <w:rFonts w:ascii="Times New Roman" w:hAnsi="Times New Roman" w:hint="eastAsia"/>
              </w:rPr>
              <w:t>个月内</w:t>
            </w:r>
          </w:p>
          <w:p w14:paraId="586124F6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交付进度：一次性交付</w:t>
            </w:r>
          </w:p>
          <w:p w14:paraId="21D3CC2F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付款方式：</w:t>
            </w:r>
          </w:p>
          <w:p w14:paraId="554CE03E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（</w:t>
            </w:r>
            <w:r w:rsidRPr="006B44D7">
              <w:rPr>
                <w:rFonts w:ascii="Times New Roman" w:hAnsi="Times New Roman" w:hint="eastAsia"/>
              </w:rPr>
              <w:t>1</w:t>
            </w:r>
            <w:r w:rsidRPr="006B44D7">
              <w:rPr>
                <w:rFonts w:ascii="Times New Roman" w:hAnsi="Times New Roman" w:hint="eastAsia"/>
              </w:rPr>
              <w:t>）合同签订后，采购人向供应商支付合同总价的</w:t>
            </w:r>
            <w:r w:rsidRPr="006B44D7">
              <w:rPr>
                <w:rFonts w:ascii="Times New Roman" w:hAnsi="Times New Roman" w:hint="eastAsia"/>
              </w:rPr>
              <w:t>30%</w:t>
            </w:r>
            <w:r w:rsidRPr="006B44D7">
              <w:rPr>
                <w:rFonts w:ascii="Times New Roman" w:hAnsi="Times New Roman" w:hint="eastAsia"/>
              </w:rPr>
              <w:t>；</w:t>
            </w:r>
          </w:p>
          <w:p w14:paraId="01439B12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（</w:t>
            </w:r>
            <w:r w:rsidRPr="006B44D7">
              <w:rPr>
                <w:rFonts w:ascii="Times New Roman" w:hAnsi="Times New Roman" w:hint="eastAsia"/>
              </w:rPr>
              <w:t>2</w:t>
            </w:r>
            <w:r w:rsidRPr="006B44D7">
              <w:rPr>
                <w:rFonts w:ascii="Times New Roman" w:hAnsi="Times New Roman" w:hint="eastAsia"/>
              </w:rPr>
              <w:t>）全部设备到货验收合格后，采购人向供应商支付合同总价的</w:t>
            </w:r>
            <w:r w:rsidRPr="006B44D7">
              <w:rPr>
                <w:rFonts w:ascii="Times New Roman" w:hAnsi="Times New Roman" w:hint="eastAsia"/>
              </w:rPr>
              <w:t>60%</w:t>
            </w:r>
            <w:r w:rsidRPr="006B44D7">
              <w:rPr>
                <w:rFonts w:ascii="Times New Roman" w:hAnsi="Times New Roman" w:hint="eastAsia"/>
              </w:rPr>
              <w:t>；</w:t>
            </w:r>
          </w:p>
          <w:p w14:paraId="19A0AE46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（</w:t>
            </w:r>
            <w:r w:rsidRPr="006B44D7">
              <w:rPr>
                <w:rFonts w:ascii="Times New Roman" w:hAnsi="Times New Roman" w:hint="eastAsia"/>
              </w:rPr>
              <w:t>3</w:t>
            </w:r>
            <w:r w:rsidRPr="006B44D7">
              <w:rPr>
                <w:rFonts w:ascii="Times New Roman" w:hAnsi="Times New Roman" w:hint="eastAsia"/>
              </w:rPr>
              <w:t>）完成线缆接头工作，采购人向供应商支付合同总价的</w:t>
            </w:r>
            <w:r w:rsidRPr="006B44D7">
              <w:rPr>
                <w:rFonts w:ascii="Times New Roman" w:hAnsi="Times New Roman" w:hint="eastAsia"/>
              </w:rPr>
              <w:t>10%</w:t>
            </w:r>
            <w:r w:rsidRPr="006B44D7">
              <w:rPr>
                <w:rFonts w:ascii="Times New Roman" w:hAnsi="Times New Roman" w:hint="eastAsia"/>
              </w:rPr>
              <w:t>。</w:t>
            </w:r>
          </w:p>
          <w:p w14:paraId="444A77C4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验收指标及验收要求：</w:t>
            </w:r>
          </w:p>
          <w:p w14:paraId="77E1725A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所有采购设备到达交货地点后，在采购人现场检验，主要验收内容如下：</w:t>
            </w:r>
          </w:p>
          <w:p w14:paraId="1EECEE9E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（</w:t>
            </w:r>
            <w:r w:rsidRPr="006B44D7">
              <w:rPr>
                <w:rFonts w:ascii="Times New Roman" w:hAnsi="Times New Roman" w:hint="eastAsia"/>
              </w:rPr>
              <w:t>1</w:t>
            </w:r>
            <w:r w:rsidRPr="006B44D7">
              <w:rPr>
                <w:rFonts w:ascii="Times New Roman" w:hAnsi="Times New Roman" w:hint="eastAsia"/>
              </w:rPr>
              <w:t>）对运输过程中产生的设备损坏，采购人有权拒绝接收，并由供应商负责免费更换。</w:t>
            </w:r>
          </w:p>
          <w:p w14:paraId="028AEA0F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（</w:t>
            </w:r>
            <w:r w:rsidRPr="006B44D7">
              <w:rPr>
                <w:rFonts w:ascii="Times New Roman" w:hAnsi="Times New Roman" w:hint="eastAsia"/>
              </w:rPr>
              <w:t>2</w:t>
            </w:r>
            <w:r w:rsidRPr="006B44D7">
              <w:rPr>
                <w:rFonts w:ascii="Times New Roman" w:hAnsi="Times New Roman" w:hint="eastAsia"/>
              </w:rPr>
              <w:t>）采购人对所有采购设备的型号及数量进行核对；</w:t>
            </w:r>
          </w:p>
          <w:p w14:paraId="2641FFF1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（</w:t>
            </w:r>
            <w:r w:rsidRPr="006B44D7">
              <w:rPr>
                <w:rFonts w:ascii="Times New Roman" w:hAnsi="Times New Roman" w:hint="eastAsia"/>
              </w:rPr>
              <w:t>4</w:t>
            </w:r>
            <w:r w:rsidRPr="006B44D7">
              <w:rPr>
                <w:rFonts w:ascii="Times New Roman" w:hAnsi="Times New Roman" w:hint="eastAsia"/>
              </w:rPr>
              <w:t>）供应商需按合同要求，完成后续线缆高压头现场制作，确保离子泵运行正常；</w:t>
            </w:r>
          </w:p>
          <w:p w14:paraId="4D0486C3" w14:textId="77777777" w:rsidR="006B44D7" w:rsidRPr="006B44D7" w:rsidRDefault="006B44D7" w:rsidP="006B44D7">
            <w:pPr>
              <w:widowControl/>
              <w:rPr>
                <w:rFonts w:ascii="Times New Roman" w:hAnsi="Times New Roman" w:hint="eastAsia"/>
              </w:rPr>
            </w:pPr>
            <w:r w:rsidRPr="006B44D7">
              <w:rPr>
                <w:rFonts w:ascii="Times New Roman" w:hAnsi="Times New Roman" w:hint="eastAsia"/>
              </w:rPr>
              <w:t>（</w:t>
            </w:r>
            <w:r w:rsidRPr="006B44D7">
              <w:rPr>
                <w:rFonts w:ascii="Times New Roman" w:hAnsi="Times New Roman" w:hint="eastAsia"/>
              </w:rPr>
              <w:t>5</w:t>
            </w:r>
            <w:r w:rsidRPr="006B44D7">
              <w:rPr>
                <w:rFonts w:ascii="Times New Roman" w:hAnsi="Times New Roman" w:hint="eastAsia"/>
              </w:rPr>
              <w:t>）供应商应提交的技术文档应包括且不仅限于合格证、说明书、操作手册等资料。</w:t>
            </w:r>
          </w:p>
          <w:p w14:paraId="6B157C36" w14:textId="41B2B8E3" w:rsidR="005C4758" w:rsidRPr="00872767" w:rsidRDefault="006B44D7" w:rsidP="006B44D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6B44D7">
              <w:rPr>
                <w:rFonts w:ascii="Times New Roman" w:hAnsi="Times New Roman" w:hint="eastAsia"/>
              </w:rPr>
              <w:t>保修及售后服务：质保期为验收合格后不少于</w:t>
            </w:r>
            <w:r w:rsidRPr="006B44D7">
              <w:rPr>
                <w:rFonts w:ascii="Times New Roman" w:hAnsi="Times New Roman" w:hint="eastAsia"/>
              </w:rPr>
              <w:t>1</w:t>
            </w:r>
            <w:r w:rsidRPr="006B44D7">
              <w:rPr>
                <w:rFonts w:ascii="Times New Roman" w:hAnsi="Times New Roman" w:hint="eastAsia"/>
              </w:rPr>
              <w:t>年。起始时间以全部设备通过最终验收之日起开始计算。在保修期内，非采购人原因引起的设备故障，供应商负责免费维修和免费更换零部件。供应商应于接到采</w:t>
            </w:r>
            <w:r w:rsidRPr="006B44D7">
              <w:rPr>
                <w:rFonts w:ascii="Times New Roman" w:hAnsi="Times New Roman" w:hint="eastAsia"/>
              </w:rPr>
              <w:lastRenderedPageBreak/>
              <w:t>购人维修通知后</w:t>
            </w:r>
            <w:r w:rsidRPr="006B44D7">
              <w:rPr>
                <w:rFonts w:ascii="Times New Roman" w:hAnsi="Times New Roman" w:hint="eastAsia"/>
              </w:rPr>
              <w:t>24</w:t>
            </w:r>
            <w:r w:rsidRPr="006B44D7">
              <w:rPr>
                <w:rFonts w:ascii="Times New Roman" w:hAnsi="Times New Roman" w:hint="eastAsia"/>
              </w:rPr>
              <w:t>小时内</w:t>
            </w:r>
            <w:r w:rsidRPr="006B44D7">
              <w:rPr>
                <w:rFonts w:ascii="Times New Roman" w:hAnsi="Times New Roman" w:hint="eastAsia"/>
              </w:rPr>
              <w:t>(</w:t>
            </w:r>
            <w:r w:rsidRPr="006B44D7">
              <w:rPr>
                <w:rFonts w:ascii="Times New Roman" w:hAnsi="Times New Roman" w:hint="eastAsia"/>
              </w:rPr>
              <w:t>法定假期除外</w:t>
            </w:r>
            <w:r w:rsidRPr="006B44D7">
              <w:rPr>
                <w:rFonts w:ascii="Times New Roman" w:hAnsi="Times New Roman" w:hint="eastAsia"/>
              </w:rPr>
              <w:t>)</w:t>
            </w:r>
            <w:r w:rsidRPr="006B44D7">
              <w:rPr>
                <w:rFonts w:ascii="Times New Roman" w:hAnsi="Times New Roman" w:hint="eastAsia"/>
              </w:rPr>
              <w:t>进行响应，需要抵达现场进行维修的，供应商应在两个工作日内抵达现场，并应在合理的时间内完成维修。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656F2" w14:textId="77777777" w:rsidR="00C87CE1" w:rsidRDefault="00C87CE1" w:rsidP="008F5C2B">
      <w:r>
        <w:separator/>
      </w:r>
    </w:p>
  </w:endnote>
  <w:endnote w:type="continuationSeparator" w:id="0">
    <w:p w14:paraId="42CB599B" w14:textId="77777777" w:rsidR="00C87CE1" w:rsidRDefault="00C87CE1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4D5CB4" w14:textId="77777777" w:rsidR="00C87CE1" w:rsidRDefault="00C87CE1" w:rsidP="008F5C2B">
      <w:r>
        <w:separator/>
      </w:r>
    </w:p>
  </w:footnote>
  <w:footnote w:type="continuationSeparator" w:id="0">
    <w:p w14:paraId="209D84C1" w14:textId="77777777" w:rsidR="00C87CE1" w:rsidRDefault="00C87CE1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1"/>
  </w:num>
  <w:num w:numId="4">
    <w:abstractNumId w:val="8"/>
  </w:num>
  <w:num w:numId="5">
    <w:abstractNumId w:val="4"/>
  </w:num>
  <w:num w:numId="6">
    <w:abstractNumId w:val="16"/>
  </w:num>
  <w:num w:numId="7">
    <w:abstractNumId w:val="1"/>
  </w:num>
  <w:num w:numId="8">
    <w:abstractNumId w:val="17"/>
  </w:num>
  <w:num w:numId="9">
    <w:abstractNumId w:val="2"/>
  </w:num>
  <w:num w:numId="10">
    <w:abstractNumId w:val="0"/>
  </w:num>
  <w:num w:numId="11">
    <w:abstractNumId w:val="14"/>
  </w:num>
  <w:num w:numId="12">
    <w:abstractNumId w:val="3"/>
  </w:num>
  <w:num w:numId="13">
    <w:abstractNumId w:val="9"/>
  </w:num>
  <w:num w:numId="14">
    <w:abstractNumId w:val="10"/>
  </w:num>
  <w:num w:numId="15">
    <w:abstractNumId w:val="12"/>
  </w:num>
  <w:num w:numId="16">
    <w:abstractNumId w:val="5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D1D9F"/>
    <w:rsid w:val="001D3367"/>
    <w:rsid w:val="002026B2"/>
    <w:rsid w:val="00250654"/>
    <w:rsid w:val="00261EE1"/>
    <w:rsid w:val="00267E42"/>
    <w:rsid w:val="002D1729"/>
    <w:rsid w:val="002E518A"/>
    <w:rsid w:val="0030094E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B44D7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73181"/>
    <w:rsid w:val="008A717C"/>
    <w:rsid w:val="008D62B6"/>
    <w:rsid w:val="008F0FFC"/>
    <w:rsid w:val="008F5C2B"/>
    <w:rsid w:val="008F6F52"/>
    <w:rsid w:val="009149BA"/>
    <w:rsid w:val="00961437"/>
    <w:rsid w:val="00995429"/>
    <w:rsid w:val="00996AC3"/>
    <w:rsid w:val="009B6E26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4768E"/>
    <w:rsid w:val="00C87CE1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218</Words>
  <Characters>1245</Characters>
  <Application>Microsoft Office Word</Application>
  <DocSecurity>0</DocSecurity>
  <Lines>10</Lines>
  <Paragraphs>2</Paragraphs>
  <ScaleCrop>false</ScaleCrop>
  <Company>P R C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25</cp:revision>
  <dcterms:created xsi:type="dcterms:W3CDTF">2024-07-15T01:36:00Z</dcterms:created>
  <dcterms:modified xsi:type="dcterms:W3CDTF">2025-05-30T08:26:00Z</dcterms:modified>
</cp:coreProperties>
</file>