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41C" w:rsidRDefault="009B541C" w:rsidP="009B541C">
      <w:pPr>
        <w:widowControl/>
        <w:spacing w:line="360" w:lineRule="auto"/>
        <w:jc w:val="left"/>
        <w:rPr>
          <w:rFonts w:ascii="宋体" w:hAnsi="宋体"/>
          <w:color w:val="000000"/>
          <w:kern w:val="0"/>
          <w:sz w:val="24"/>
          <w:szCs w:val="21"/>
        </w:rPr>
      </w:pPr>
      <w:r>
        <w:rPr>
          <w:rFonts w:ascii="宋体" w:hAnsi="宋体"/>
          <w:color w:val="000000"/>
          <w:kern w:val="0"/>
          <w:sz w:val="24"/>
          <w:szCs w:val="21"/>
        </w:rPr>
        <w:t>附件2</w:t>
      </w:r>
    </w:p>
    <w:p w:rsidR="009B541C" w:rsidRDefault="009B541C" w:rsidP="009B541C">
      <w:pPr>
        <w:widowControl/>
        <w:shd w:val="clear" w:color="auto" w:fill="FFFFFF"/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会议背景材料</w:t>
      </w:r>
    </w:p>
    <w:p w:rsidR="009B541C" w:rsidRDefault="009B541C" w:rsidP="009B541C">
      <w:pPr>
        <w:pStyle w:val="a3"/>
        <w:widowControl/>
        <w:spacing w:beforeLines="50" w:before="156" w:afterLines="50" w:after="156" w:line="380" w:lineRule="atLeast"/>
        <w:ind w:firstLineChars="200" w:firstLine="480"/>
        <w:jc w:val="left"/>
        <w:rPr>
          <w:rFonts w:ascii="宋体" w:hAnsi="宋体"/>
          <w:color w:val="000000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经过前期数次国际和国内学术研讨，以及充分的项目预研，HALF的储存环优化于真空紫外、软X射线和中能X射线。初步</w:t>
      </w:r>
      <w:r>
        <w:rPr>
          <w:rFonts w:ascii="宋体" w:hAnsi="宋体"/>
          <w:kern w:val="0"/>
          <w:szCs w:val="21"/>
        </w:rPr>
        <w:t>拟建设9条首批光束线站，具体线站名称及联系人如下：</w:t>
      </w:r>
    </w:p>
    <w:tbl>
      <w:tblPr>
        <w:tblStyle w:val="a4"/>
        <w:tblW w:w="8152" w:type="dxa"/>
        <w:jc w:val="center"/>
        <w:tblLayout w:type="fixed"/>
        <w:tblLook w:val="04A0" w:firstRow="1" w:lastRow="0" w:firstColumn="1" w:lastColumn="0" w:noHBand="0" w:noVBand="1"/>
      </w:tblPr>
      <w:tblGrid>
        <w:gridCol w:w="3999"/>
        <w:gridCol w:w="1201"/>
        <w:gridCol w:w="2952"/>
      </w:tblGrid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线站名称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主要技术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联系人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E</w:t>
            </w:r>
            <w:r>
              <w:rPr>
                <w:sz w:val="24"/>
                <w:shd w:val="clear" w:color="auto" w:fill="FFFFFF"/>
              </w:rPr>
              <w:t>mail</w:t>
            </w:r>
          </w:p>
        </w:tc>
      </w:tr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能源转化质谱</w:t>
            </w:r>
          </w:p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rFonts w:hint="eastAsia"/>
                <w:bCs/>
                <w:sz w:val="24"/>
              </w:rPr>
              <w:t>真空紫外光电离质谱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jc w:val="center"/>
              <w:rPr>
                <w:sz w:val="24"/>
              </w:rPr>
            </w:pPr>
            <w:r w:rsidRPr="00B0559A">
              <w:rPr>
                <w:sz w:val="24"/>
              </w:rPr>
              <w:t>潘</w:t>
            </w:r>
            <w:r>
              <w:rPr>
                <w:rFonts w:hint="eastAsia"/>
                <w:sz w:val="24"/>
              </w:rPr>
              <w:t xml:space="preserve">  </w:t>
            </w:r>
            <w:r w:rsidRPr="00B0559A">
              <w:rPr>
                <w:sz w:val="24"/>
              </w:rPr>
              <w:t>洋</w:t>
            </w:r>
          </w:p>
          <w:p w:rsidR="009B541C" w:rsidRPr="00B0559A" w:rsidRDefault="009B541C" w:rsidP="00264A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王占东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jc w:val="center"/>
              <w:rPr>
                <w:sz w:val="24"/>
                <w:shd w:val="clear" w:color="auto" w:fill="FFFFFF"/>
              </w:rPr>
            </w:pPr>
            <w:hyperlink r:id="rId5" w:history="1">
              <w:r w:rsidRPr="00CB30DE">
                <w:t>panyang@ustc.edu.cn</w:t>
              </w:r>
            </w:hyperlink>
          </w:p>
          <w:p w:rsidR="009B541C" w:rsidRPr="00CB30DE" w:rsidRDefault="009B541C" w:rsidP="00264A84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rFonts w:hint="eastAsia"/>
                <w:sz w:val="24"/>
                <w:shd w:val="clear" w:color="auto" w:fill="FFFFFF"/>
              </w:rPr>
              <w:t>zhdwang@ustc.edu.cn</w:t>
            </w:r>
          </w:p>
        </w:tc>
      </w:tr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量子材料电子结构表征</w:t>
            </w:r>
          </w:p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VUV-ARPES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孙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喆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FFFFF"/>
              </w:rPr>
              <w:t>zsun@ustc.edu.cn</w:t>
            </w:r>
          </w:p>
        </w:tc>
      </w:tr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微纳器件电子结构表征</w:t>
            </w:r>
          </w:p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nanoARPES/soft X-ARPES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孙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喆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zsun@ustc.edu.cn</w:t>
            </w:r>
          </w:p>
        </w:tc>
      </w:tr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自旋电子材料表征平台</w:t>
            </w:r>
          </w:p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XMCD/XMLD/</w:t>
            </w:r>
            <w:r w:rsidRPr="002E3847">
              <w:rPr>
                <w:rFonts w:hint="eastAsia"/>
                <w:sz w:val="24"/>
              </w:rPr>
              <w:t>XAS/XLD</w:t>
            </w:r>
            <w:r>
              <w:rPr>
                <w:rFonts w:hint="eastAsia"/>
                <w:sz w:val="24"/>
              </w:rPr>
              <w:t>/PEEM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闫文盛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  <w:shd w:val="clear" w:color="auto" w:fill="FFFFFF"/>
              </w:rPr>
              <w:t>ywsh2000@ustc.edu.cn</w:t>
            </w:r>
          </w:p>
        </w:tc>
      </w:tr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软</w:t>
            </w:r>
            <w:r>
              <w:rPr>
                <w:b/>
                <w:sz w:val="24"/>
              </w:rPr>
              <w:t>X</w:t>
            </w:r>
            <w:r>
              <w:rPr>
                <w:b/>
                <w:sz w:val="24"/>
              </w:rPr>
              <w:t>射线</w:t>
            </w:r>
            <w:r>
              <w:rPr>
                <w:rFonts w:hint="eastAsia"/>
                <w:b/>
                <w:sz w:val="24"/>
              </w:rPr>
              <w:t>显微</w:t>
            </w:r>
            <w:r>
              <w:rPr>
                <w:b/>
                <w:sz w:val="24"/>
              </w:rPr>
              <w:t>成像</w:t>
            </w:r>
          </w:p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ptychography/STXM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罗震林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zlluo</w:t>
            </w:r>
            <w:r>
              <w:rPr>
                <w:sz w:val="24"/>
                <w:shd w:val="clear" w:color="auto" w:fill="FFFFFF"/>
              </w:rPr>
              <w:t>@ustc.edu.cn</w:t>
            </w:r>
          </w:p>
        </w:tc>
      </w:tr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宽能区共振</w:t>
            </w:r>
            <w:r>
              <w:rPr>
                <w:b/>
                <w:sz w:val="24"/>
              </w:rPr>
              <w:t>散射</w:t>
            </w:r>
          </w:p>
          <w:p w:rsidR="009B541C" w:rsidRDefault="009B541C" w:rsidP="00264A84">
            <w:pPr>
              <w:snapToGrid w:val="0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/REXS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RSoXS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XPCS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WAXS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SAXS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黄宁东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ndhuang</w:t>
            </w:r>
            <w:r>
              <w:rPr>
                <w:sz w:val="24"/>
                <w:shd w:val="clear" w:color="auto" w:fill="FFFFFF"/>
              </w:rPr>
              <w:t>@ustc.edu.cn</w:t>
            </w:r>
          </w:p>
        </w:tc>
      </w:tr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能源催化原位谱学与散射</w:t>
            </w:r>
          </w:p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XPS/XAS/XES/RIXS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刘啸嵩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xsliu19</w:t>
            </w:r>
            <w:r>
              <w:rPr>
                <w:sz w:val="24"/>
                <w:shd w:val="clear" w:color="auto" w:fill="FFFFFF"/>
              </w:rPr>
              <w:t>@ustc.edu.cn</w:t>
            </w:r>
          </w:p>
        </w:tc>
      </w:tr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能源与器件中能谱学</w:t>
            </w:r>
          </w:p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TXPES/XAS/XES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朱俊发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jfzhu</w:t>
            </w:r>
            <w:r>
              <w:rPr>
                <w:sz w:val="24"/>
                <w:shd w:val="clear" w:color="auto" w:fill="FFFFFF"/>
              </w:rPr>
              <w:t>@ustc.edu.cn</w:t>
            </w:r>
          </w:p>
        </w:tc>
      </w:tr>
      <w:tr w:rsidR="009B541C" w:rsidTr="00264A84">
        <w:trPr>
          <w:trHeight w:val="624"/>
          <w:jc w:val="center"/>
        </w:trPr>
        <w:tc>
          <w:tcPr>
            <w:tcW w:w="3999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中能谱学显微成像</w:t>
            </w:r>
          </w:p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ptychography/TXM/XRF</w:t>
            </w:r>
          </w:p>
        </w:tc>
        <w:tc>
          <w:tcPr>
            <w:tcW w:w="1201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刘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刚</w:t>
            </w:r>
          </w:p>
        </w:tc>
        <w:tc>
          <w:tcPr>
            <w:tcW w:w="2952" w:type="dxa"/>
            <w:vAlign w:val="center"/>
          </w:tcPr>
          <w:p w:rsidR="009B541C" w:rsidRDefault="009B541C" w:rsidP="00264A84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liugang</w:t>
            </w:r>
            <w:r>
              <w:rPr>
                <w:sz w:val="24"/>
                <w:shd w:val="clear" w:color="auto" w:fill="FFFFFF"/>
              </w:rPr>
              <w:t>@ustc.edu.cn</w:t>
            </w:r>
          </w:p>
        </w:tc>
      </w:tr>
    </w:tbl>
    <w:p w:rsidR="009B541C" w:rsidRDefault="009B541C" w:rsidP="009B541C">
      <w:pPr>
        <w:pStyle w:val="a3"/>
        <w:widowControl/>
        <w:spacing w:line="380" w:lineRule="atLeast"/>
        <w:ind w:firstLineChars="200" w:firstLine="48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若</w:t>
      </w:r>
      <w:r>
        <w:rPr>
          <w:rFonts w:ascii="宋体" w:hAnsi="宋体"/>
          <w:kern w:val="0"/>
          <w:szCs w:val="21"/>
        </w:rPr>
        <w:t>您对以上线站的规划建设有任何建议或意见，欢迎您随时跟</w:t>
      </w:r>
      <w:r>
        <w:rPr>
          <w:rFonts w:ascii="宋体" w:hAnsi="宋体" w:hint="eastAsia"/>
          <w:kern w:val="0"/>
          <w:szCs w:val="21"/>
        </w:rPr>
        <w:t>线站</w:t>
      </w:r>
      <w:r>
        <w:rPr>
          <w:rFonts w:ascii="宋体" w:hAnsi="宋体"/>
          <w:kern w:val="0"/>
          <w:szCs w:val="21"/>
        </w:rPr>
        <w:t>联系人进行联系沟通。HALF一半有您，我们期待您的参与！</w:t>
      </w:r>
    </w:p>
    <w:p w:rsidR="009B541C" w:rsidRDefault="009B541C" w:rsidP="009B541C">
      <w:pPr>
        <w:pStyle w:val="a3"/>
        <w:widowControl/>
        <w:spacing w:line="380" w:lineRule="atLeast"/>
        <w:ind w:firstLineChars="200" w:firstLine="480"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本次研讨会为达到</w:t>
      </w:r>
      <w:r>
        <w:rPr>
          <w:rFonts w:ascii="宋体" w:hAnsi="宋体"/>
          <w:kern w:val="0"/>
          <w:szCs w:val="21"/>
        </w:rPr>
        <w:t>充分交流的</w:t>
      </w:r>
      <w:r>
        <w:rPr>
          <w:rFonts w:ascii="宋体" w:hAnsi="宋体" w:hint="eastAsia"/>
          <w:kern w:val="0"/>
          <w:szCs w:val="21"/>
        </w:rPr>
        <w:t>预期效果，</w:t>
      </w:r>
      <w:r>
        <w:rPr>
          <w:rFonts w:ascii="宋体" w:hAnsi="宋体"/>
          <w:kern w:val="0"/>
          <w:szCs w:val="21"/>
        </w:rPr>
        <w:t>会场</w:t>
      </w:r>
      <w:r>
        <w:rPr>
          <w:rFonts w:ascii="宋体" w:hAnsi="宋体" w:hint="eastAsia"/>
          <w:kern w:val="0"/>
          <w:szCs w:val="21"/>
        </w:rPr>
        <w:t>报告和</w:t>
      </w:r>
      <w:r>
        <w:rPr>
          <w:rFonts w:ascii="宋体" w:hAnsi="宋体"/>
          <w:kern w:val="0"/>
          <w:szCs w:val="21"/>
        </w:rPr>
        <w:t>讨论</w:t>
      </w:r>
      <w:r>
        <w:rPr>
          <w:rFonts w:ascii="宋体" w:hAnsi="宋体" w:hint="eastAsia"/>
          <w:kern w:val="0"/>
          <w:szCs w:val="21"/>
        </w:rPr>
        <w:t>请围绕以下主题：</w:t>
      </w:r>
    </w:p>
    <w:p w:rsidR="009B541C" w:rsidRDefault="009B541C" w:rsidP="009B541C">
      <w:pPr>
        <w:pStyle w:val="a3"/>
        <w:widowControl/>
        <w:numPr>
          <w:ilvl w:val="0"/>
          <w:numId w:val="1"/>
        </w:numPr>
        <w:spacing w:line="380" w:lineRule="atLeast"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您从事的研究领域有哪些重要问题急需HALF的实验方法？特别是“卡脖子”问题，涉及国家战略、重大需求和国家安全的关键科学和技术问题；</w:t>
      </w:r>
    </w:p>
    <w:p w:rsidR="009B541C" w:rsidRDefault="009B541C" w:rsidP="009B541C">
      <w:pPr>
        <w:pStyle w:val="a3"/>
        <w:widowControl/>
        <w:numPr>
          <w:ilvl w:val="0"/>
          <w:numId w:val="1"/>
        </w:numPr>
        <w:spacing w:line="380" w:lineRule="atLeast"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您准备在HALF开展的首批实验及预期成果；</w:t>
      </w:r>
    </w:p>
    <w:p w:rsidR="009B541C" w:rsidRDefault="009B541C" w:rsidP="009B541C">
      <w:pPr>
        <w:pStyle w:val="a3"/>
        <w:widowControl/>
        <w:numPr>
          <w:ilvl w:val="0"/>
          <w:numId w:val="1"/>
        </w:numPr>
        <w:spacing w:line="380" w:lineRule="atLeast"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您的研究对实验站有什么具体要求（光通量、能量分辨率、相干性、光斑大小、空间分辨、时间分辨、配套条件如原位反应装置等）；</w:t>
      </w:r>
    </w:p>
    <w:p w:rsidR="009B541C" w:rsidRDefault="009B541C" w:rsidP="009B541C">
      <w:pPr>
        <w:pStyle w:val="a3"/>
        <w:widowControl/>
        <w:numPr>
          <w:ilvl w:val="0"/>
          <w:numId w:val="1"/>
        </w:numPr>
        <w:spacing w:line="380" w:lineRule="atLeast"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请您对初步规划的线站给予建议和意见</w:t>
      </w:r>
    </w:p>
    <w:p w:rsidR="009B541C" w:rsidRPr="00F44658" w:rsidRDefault="009B541C" w:rsidP="009B541C">
      <w:pPr>
        <w:pStyle w:val="a3"/>
        <w:widowControl/>
        <w:numPr>
          <w:ilvl w:val="0"/>
          <w:numId w:val="1"/>
        </w:numPr>
        <w:spacing w:line="380" w:lineRule="atLeast"/>
        <w:jc w:val="left"/>
        <w:rPr>
          <w:rFonts w:ascii="宋体" w:hAnsi="宋体"/>
          <w:kern w:val="0"/>
          <w:szCs w:val="21"/>
        </w:rPr>
      </w:pPr>
      <w:r>
        <w:rPr>
          <w:rFonts w:ascii="宋体" w:hAnsi="宋体" w:hint="eastAsia"/>
          <w:kern w:val="0"/>
          <w:szCs w:val="21"/>
        </w:rPr>
        <w:t>您还建议发展哪些新的实验方法</w:t>
      </w:r>
    </w:p>
    <w:p w:rsidR="00616A31" w:rsidRPr="009B541C" w:rsidRDefault="00616A31">
      <w:bookmarkStart w:id="0" w:name="_GoBack"/>
      <w:bookmarkEnd w:id="0"/>
    </w:p>
    <w:sectPr w:rsidR="00616A31" w:rsidRPr="009B541C" w:rsidSect="003F295B">
      <w:pgSz w:w="11906" w:h="16838"/>
      <w:pgMar w:top="1440" w:right="1558" w:bottom="1440" w:left="15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825987"/>
    <w:multiLevelType w:val="multilevel"/>
    <w:tmpl w:val="5F825987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41C"/>
    <w:rsid w:val="000631CC"/>
    <w:rsid w:val="000728DB"/>
    <w:rsid w:val="00616A31"/>
    <w:rsid w:val="006A23B0"/>
    <w:rsid w:val="007E0288"/>
    <w:rsid w:val="00920B11"/>
    <w:rsid w:val="00925648"/>
    <w:rsid w:val="009B541C"/>
    <w:rsid w:val="00A118BC"/>
    <w:rsid w:val="00AD0A92"/>
    <w:rsid w:val="00B97144"/>
    <w:rsid w:val="00C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6B1A6F-008A-41D7-A1B9-E46D13FE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41C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9B541C"/>
    <w:rPr>
      <w:sz w:val="24"/>
    </w:rPr>
  </w:style>
  <w:style w:type="table" w:styleId="a4">
    <w:name w:val="Table Grid"/>
    <w:basedOn w:val="a1"/>
    <w:qFormat/>
    <w:rsid w:val="009B541C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nyang@ustc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2020-02-21T14:06:00Z</dcterms:created>
  <dcterms:modified xsi:type="dcterms:W3CDTF">2020-02-21T14:07:00Z</dcterms:modified>
</cp:coreProperties>
</file>