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5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BEB43">
            <w:pPr>
              <w:widowControl/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低温恒温器</w:t>
            </w:r>
          </w:p>
        </w:tc>
        <w:tc>
          <w:tcPr>
            <w:tcW w:w="5322" w:type="dxa"/>
            <w:vAlign w:val="center"/>
          </w:tcPr>
          <w:p w14:paraId="34E15F91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尺寸：真空部件能穿过内径1</w:t>
            </w:r>
            <w:r>
              <w:rPr>
                <w:color w:val="000000"/>
                <w:sz w:val="24"/>
                <w:szCs w:val="24"/>
              </w:rPr>
              <w:t xml:space="preserve">00 </w:t>
            </w:r>
            <w:r>
              <w:rPr>
                <w:rFonts w:hint="eastAsia"/>
                <w:color w:val="000000"/>
                <w:sz w:val="24"/>
                <w:szCs w:val="24"/>
              </w:rPr>
              <w:t>mm波纹管</w:t>
            </w:r>
          </w:p>
          <w:p w14:paraId="530F4D75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气膜加压气路：双路</w:t>
            </w:r>
          </w:p>
          <w:p w14:paraId="5B8D59C5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DAC压腔内部尺寸：可容纳直径4</w:t>
            </w:r>
            <w:r>
              <w:rPr>
                <w:color w:val="000000"/>
                <w:sz w:val="24"/>
                <w:szCs w:val="24"/>
              </w:rPr>
              <w:t>8</w:t>
            </w:r>
            <w:r>
              <w:rPr>
                <w:rFonts w:hint="eastAsia"/>
                <w:color w:val="000000"/>
                <w:sz w:val="24"/>
                <w:szCs w:val="24"/>
              </w:rPr>
              <w:t>mm、厚度3</w:t>
            </w: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rFonts w:hint="eastAsia"/>
                <w:color w:val="000000"/>
                <w:sz w:val="24"/>
                <w:szCs w:val="24"/>
              </w:rPr>
              <w:t>mm压机及双气膜</w:t>
            </w:r>
          </w:p>
          <w:p w14:paraId="76BAD498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DAC压腔温度：极限低温≤1</w:t>
            </w:r>
            <w:r>
              <w:rPr>
                <w:color w:val="000000"/>
                <w:sz w:val="24"/>
                <w:szCs w:val="24"/>
              </w:rPr>
              <w:t xml:space="preserve">5 </w:t>
            </w:r>
            <w:r>
              <w:rPr>
                <w:rFonts w:hint="eastAsia"/>
                <w:color w:val="000000"/>
                <w:sz w:val="24"/>
                <w:szCs w:val="24"/>
              </w:rPr>
              <w:t>k</w:t>
            </w:r>
          </w:p>
          <w:p w14:paraId="165B5EDC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低温恒温器温度计：两个温度计，一个位于冷头处，一个安装于DAC压腔，兼容cryo</w:t>
            </w:r>
            <w:r>
              <w:rPr>
                <w:color w:val="000000"/>
                <w:sz w:val="24"/>
                <w:szCs w:val="24"/>
              </w:rPr>
              <w:t xml:space="preserve"> 22</w:t>
            </w:r>
            <w:r>
              <w:rPr>
                <w:rFonts w:hint="eastAsia"/>
                <w:color w:val="000000"/>
                <w:sz w:val="24"/>
                <w:szCs w:val="24"/>
              </w:rPr>
              <w:t>c控温仪</w:t>
            </w:r>
          </w:p>
          <w:p w14:paraId="5722D66D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接口：包含卡箍快卸接口到CF</w:t>
            </w:r>
            <w:r>
              <w:rPr>
                <w:color w:val="000000"/>
                <w:sz w:val="24"/>
                <w:szCs w:val="24"/>
              </w:rPr>
              <w:t>100</w:t>
            </w:r>
            <w:r>
              <w:rPr>
                <w:rFonts w:hint="eastAsia"/>
                <w:color w:val="000000"/>
                <w:sz w:val="24"/>
                <w:szCs w:val="24"/>
              </w:rPr>
              <w:t>标准刀口法兰转接，可以对接CF</w:t>
            </w:r>
            <w:r>
              <w:rPr>
                <w:color w:val="000000"/>
                <w:sz w:val="24"/>
                <w:szCs w:val="24"/>
              </w:rPr>
              <w:t>100</w:t>
            </w:r>
            <w:r>
              <w:rPr>
                <w:rFonts w:hint="eastAsia"/>
                <w:color w:val="000000"/>
                <w:sz w:val="24"/>
                <w:szCs w:val="24"/>
              </w:rPr>
              <w:t>标准刀口法兰，实验中可使用卡箍接口快速装卸</w:t>
            </w:r>
          </w:p>
          <w:p w14:paraId="38736C44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冷杆长度：定制</w:t>
            </w:r>
          </w:p>
          <w:p w14:paraId="4023F6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数量1个</w:t>
            </w:r>
          </w:p>
        </w:tc>
        <w:tc>
          <w:tcPr>
            <w:tcW w:w="1201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7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FABF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图纸确认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后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4个月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内</w:t>
            </w:r>
          </w:p>
          <w:p w14:paraId="080BCC7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一次性交付</w:t>
            </w:r>
          </w:p>
          <w:p w14:paraId="3BBBE4B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付款方式：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合同签订后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预付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0%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合同款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，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验收合格后付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0%</w:t>
            </w:r>
          </w:p>
          <w:p w14:paraId="3712963B">
            <w:pPr>
              <w:spacing w:line="360" w:lineRule="exac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提供出厂检测报告，需要包含：</w:t>
            </w:r>
            <w:r>
              <w:rPr>
                <w:rFonts w:hint="eastAsia"/>
                <w:color w:val="000000"/>
                <w:sz w:val="24"/>
                <w:szCs w:val="24"/>
              </w:rPr>
              <w:t>尺寸：真空部件能穿过内径1</w:t>
            </w:r>
            <w:r>
              <w:rPr>
                <w:color w:val="000000"/>
                <w:sz w:val="24"/>
                <w:szCs w:val="24"/>
              </w:rPr>
              <w:t xml:space="preserve">00 </w:t>
            </w:r>
            <w:r>
              <w:rPr>
                <w:rFonts w:hint="eastAsia"/>
                <w:color w:val="000000"/>
                <w:sz w:val="24"/>
                <w:szCs w:val="24"/>
              </w:rPr>
              <w:t>mm波纹管；气膜加压气路：双路；DAC压腔内部尺寸：可容纳直径4</w:t>
            </w:r>
            <w:r>
              <w:rPr>
                <w:color w:val="000000"/>
                <w:sz w:val="24"/>
                <w:szCs w:val="24"/>
              </w:rPr>
              <w:t>8</w:t>
            </w:r>
            <w:r>
              <w:rPr>
                <w:rFonts w:hint="eastAsia"/>
                <w:color w:val="000000"/>
                <w:sz w:val="24"/>
                <w:szCs w:val="24"/>
              </w:rPr>
              <w:t>mm、厚度3</w:t>
            </w: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rFonts w:hint="eastAsia"/>
                <w:color w:val="000000"/>
                <w:sz w:val="24"/>
                <w:szCs w:val="24"/>
              </w:rPr>
              <w:t>mm压机及双气膜；DAC压腔温度：极限低温≤1</w:t>
            </w:r>
            <w:r>
              <w:rPr>
                <w:color w:val="000000"/>
                <w:sz w:val="24"/>
                <w:szCs w:val="24"/>
              </w:rPr>
              <w:t xml:space="preserve">5 </w:t>
            </w:r>
            <w:r>
              <w:rPr>
                <w:rFonts w:hint="eastAsia"/>
                <w:color w:val="000000"/>
                <w:sz w:val="24"/>
                <w:szCs w:val="24"/>
              </w:rPr>
              <w:t>k；包含两个温度计；包含KF到CF的转接；冷杆长度定制。</w:t>
            </w:r>
          </w:p>
          <w:p w14:paraId="2DF85ACD">
            <w:pPr>
              <w:spacing w:line="360" w:lineRule="exact"/>
              <w:jc w:val="left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提供低温恒温器设计图纸</w:t>
            </w:r>
          </w:p>
          <w:p w14:paraId="5186A856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质保期一年</w:t>
            </w:r>
          </w:p>
        </w:tc>
        <w:tc>
          <w:tcPr>
            <w:tcW w:w="1201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A9D00FB">
      <w:pPr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</w:p>
    <w:p w14:paraId="5E437140">
      <w:pPr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6B36AD4F">
      <w:pPr>
        <w:ind w:right="840"/>
        <w:jc w:val="right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6DF8710F">
      <w:pPr>
        <w:ind w:right="840"/>
        <w:jc w:val="center"/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</w:t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汉仪典雅体简">
    <w:panose1 w:val="00020600040101010101"/>
    <w:charset w:val="86"/>
    <w:family w:val="roman"/>
    <w:pitch w:val="default"/>
    <w:sig w:usb0="A00002BF" w:usb1="18EF7CFA" w:usb2="00000016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723639"/>
    <w:multiLevelType w:val="multilevel"/>
    <w:tmpl w:val="4A72363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D5334C"/>
    <w:rsid w:val="1DD568DD"/>
    <w:rsid w:val="3AE422AB"/>
    <w:rsid w:val="49EF0F14"/>
    <w:rsid w:val="62E331C8"/>
    <w:rsid w:val="71D5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fontstyle01"/>
    <w:basedOn w:val="4"/>
    <w:qFormat/>
    <w:uiPriority w:val="0"/>
    <w:rPr>
      <w:rFonts w:hint="default" w:ascii="MicrosoftYaHei" w:hAnsi="MicrosoftYaHei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463</Words>
  <Characters>558</Characters>
  <Lines>0</Lines>
  <Paragraphs>0</Paragraphs>
  <TotalTime>232</TotalTime>
  <ScaleCrop>false</ScaleCrop>
  <LinksUpToDate>false</LinksUpToDate>
  <CharactersWithSpaces>582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2026-03-19T06:26:00Z</dcterms:created>
  <dc:creator>王小宇</dc:creator>
  <cp:lastModifiedBy>DELL</cp:lastModifiedBy>
  <dcterms:modified xsi:type="dcterms:W3CDTF">2026-05-06T07:49:39Z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41D6D1E8B1F940C7927E6410ED5AF6D7_13</vt:lpwstr>
  </property>
  <property fmtid="{D5CDD505-2E9C-101B-9397-08002B2CF9AE}" pid="4" name="KSOTemplateDocerSaveRecord">
    <vt:lpwstr>eyJoZGlkIjoiN2RmNGQ2MDc0ZGFiNmIyNjNmMmJiNzcxMzg1OWQzY2YifQ==</vt:lpwstr>
  </property>
</Properties>
</file>