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5E62804" w:rsidR="000110C4" w:rsidRPr="00995429" w:rsidRDefault="00A11447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A11447">
              <w:rPr>
                <w:rFonts w:ascii="Times New Roman" w:hAnsi="Times New Roman" w:hint="eastAsia"/>
              </w:rPr>
              <w:t>示波器</w:t>
            </w:r>
            <w:r w:rsidRPr="00A11447">
              <w:rPr>
                <w:rFonts w:ascii="Times New Roman" w:hAnsi="Times New Roman" w:hint="eastAsia"/>
              </w:rPr>
              <w:t>&amp;</w:t>
            </w:r>
            <w:r w:rsidRPr="00A11447">
              <w:rPr>
                <w:rFonts w:ascii="Times New Roman" w:hAnsi="Times New Roman" w:hint="eastAsia"/>
              </w:rPr>
              <w:t>频谱仪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68491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示波器的具体参数需求如下：</w:t>
            </w:r>
          </w:p>
          <w:p w14:paraId="13A8B28D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1.时域信号分析通道数 ≥ 4个；</w:t>
            </w:r>
          </w:p>
          <w:p w14:paraId="49D69913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2.分析带宽 ≥ 2 GHz，上升/下降沿测试时间 &lt; 175 </w:t>
            </w:r>
            <w:proofErr w:type="spellStart"/>
            <w:r w:rsidRPr="00A11447">
              <w:rPr>
                <w:rFonts w:ascii="宋体" w:hAnsi="宋体" w:cs="宋体" w:hint="eastAsia"/>
                <w:bCs/>
                <w:sz w:val="24"/>
              </w:rPr>
              <w:t>ps</w:t>
            </w:r>
            <w:proofErr w:type="spellEnd"/>
            <w:r w:rsidRPr="00A11447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48BB3D2D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3.采样率 ≥ 5 </w:t>
            </w:r>
            <w:proofErr w:type="spellStart"/>
            <w:r w:rsidRPr="00A11447">
              <w:rPr>
                <w:rFonts w:ascii="宋体" w:hAnsi="宋体" w:cs="宋体" w:hint="eastAsia"/>
                <w:bCs/>
                <w:sz w:val="24"/>
              </w:rPr>
              <w:t>Gsample</w:t>
            </w:r>
            <w:proofErr w:type="spellEnd"/>
            <w:r w:rsidRPr="00A11447">
              <w:rPr>
                <w:rFonts w:ascii="宋体" w:hAnsi="宋体" w:cs="宋体" w:hint="eastAsia"/>
                <w:bCs/>
                <w:sz w:val="24"/>
              </w:rPr>
              <w:t>/s，正常模式下波形捕获率 &gt; 1000000 waveforms/s；</w:t>
            </w:r>
          </w:p>
          <w:p w14:paraId="5226C7EE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4.存储深度：4通道均不小于500 </w:t>
            </w:r>
            <w:proofErr w:type="spellStart"/>
            <w:r w:rsidRPr="00A11447">
              <w:rPr>
                <w:rFonts w:ascii="宋体" w:hAnsi="宋体" w:cs="宋体" w:hint="eastAsia"/>
                <w:bCs/>
                <w:sz w:val="24"/>
              </w:rPr>
              <w:t>Mpoints</w:t>
            </w:r>
            <w:proofErr w:type="spellEnd"/>
            <w:r w:rsidRPr="00A11447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34D0D479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5.硬件ADC位数 ≥ 12 bit，高分辨率模式下垂直分辨率优于16 bit；</w:t>
            </w:r>
          </w:p>
          <w:p w14:paraId="4A73E5B8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6.通道间隔离度 ＞60 dB，全带宽触发灵敏度 &lt; 0.1格。</w:t>
            </w:r>
          </w:p>
          <w:p w14:paraId="5B40B3C9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数量：1台</w:t>
            </w:r>
          </w:p>
          <w:p w14:paraId="5C3E0E18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频谱仪的具体参数需求如下：</w:t>
            </w:r>
          </w:p>
          <w:p w14:paraId="53AF9405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1.频域信号分析范围覆盖5 kHz到3 GHz；初始校准精度 ≤ 5×10–8；</w:t>
            </w:r>
          </w:p>
          <w:p w14:paraId="11CE73D6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2.相位噪声（1GHz载波，1kHz频偏，保证值）：&lt; –99 </w:t>
            </w:r>
            <w:proofErr w:type="spellStart"/>
            <w:r w:rsidRPr="00A11447">
              <w:rPr>
                <w:rFonts w:ascii="宋体" w:hAnsi="宋体" w:cs="宋体" w:hint="eastAsia"/>
                <w:bCs/>
                <w:sz w:val="24"/>
              </w:rPr>
              <w:t>dBc</w:t>
            </w:r>
            <w:proofErr w:type="spellEnd"/>
            <w:r w:rsidRPr="00A11447">
              <w:rPr>
                <w:rFonts w:ascii="宋体" w:hAnsi="宋体" w:cs="宋体" w:hint="eastAsia"/>
                <w:bCs/>
                <w:sz w:val="24"/>
              </w:rPr>
              <w:t>/Hz；</w:t>
            </w:r>
          </w:p>
          <w:p w14:paraId="383EA16C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3.1dB压缩点 ≥ 7 dBm，SHI ≥ 70 dBm（f ≥ 900 MHz）；</w:t>
            </w:r>
          </w:p>
          <w:p w14:paraId="55C38D6A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4.分辨率带宽覆盖1 Hz到10 MHz，衰减器配置0 dB到45 dB，5 dB步进；</w:t>
            </w:r>
          </w:p>
          <w:p w14:paraId="4A150BE6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5.动态平均噪声电平 ≤ -143 dBm，总测量不确定度（1 MHz ≤ f &lt; 3 GHz）：≤ 0.5 dB；</w:t>
            </w:r>
          </w:p>
          <w:p w14:paraId="24766214" w14:textId="77777777" w:rsidR="00A11447" w:rsidRPr="00A11447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6.分析带宽 ≥ 10 MHz，存储深度 ≥ 25 </w:t>
            </w:r>
            <w:proofErr w:type="spellStart"/>
            <w:r w:rsidRPr="00A11447">
              <w:rPr>
                <w:rFonts w:ascii="宋体" w:hAnsi="宋体" w:cs="宋体" w:hint="eastAsia"/>
                <w:bCs/>
                <w:sz w:val="24"/>
              </w:rPr>
              <w:t>Msample</w:t>
            </w:r>
            <w:proofErr w:type="spellEnd"/>
            <w:r w:rsidRPr="00A11447">
              <w:rPr>
                <w:rFonts w:ascii="宋体" w:hAnsi="宋体" w:cs="宋体" w:hint="eastAsia"/>
                <w:bCs/>
                <w:sz w:val="24"/>
              </w:rPr>
              <w:t xml:space="preserve"> I&amp;Q。</w:t>
            </w:r>
          </w:p>
          <w:p w14:paraId="3BB16AEE" w14:textId="6C9D65D7" w:rsidR="000110C4" w:rsidRPr="00363C73" w:rsidRDefault="00A11447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A11447">
              <w:rPr>
                <w:rFonts w:ascii="宋体" w:hAnsi="宋体" w:cs="宋体" w:hint="eastAsia"/>
                <w:bCs/>
                <w:sz w:val="24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516FB3">
        <w:trPr>
          <w:trHeight w:val="1266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EC05" w14:textId="77777777" w:rsidR="008E2465" w:rsidRDefault="00A11447" w:rsidP="008E2465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</w:t>
            </w:r>
            <w:r w:rsidR="008E2465">
              <w:rPr>
                <w:rFonts w:ascii="Times New Roman" w:hAnsi="Times New Roman" w:cs="Times New Roman"/>
                <w:b/>
                <w:szCs w:val="21"/>
              </w:rPr>
              <w:t>交货期：</w:t>
            </w:r>
            <w:r w:rsidR="008E2465" w:rsidRPr="00867569">
              <w:rPr>
                <w:rFonts w:ascii="Times New Roman" w:hAnsi="Times New Roman" w:cs="Times New Roman" w:hint="eastAsia"/>
                <w:bCs/>
                <w:szCs w:val="21"/>
              </w:rPr>
              <w:t>合同签订后</w:t>
            </w:r>
            <w:r w:rsidR="008E2465" w:rsidRPr="00867569">
              <w:rPr>
                <w:rFonts w:ascii="Times New Roman" w:hAnsi="Times New Roman" w:cs="Times New Roman"/>
                <w:bCs/>
                <w:szCs w:val="21"/>
              </w:rPr>
              <w:t>16</w:t>
            </w:r>
            <w:r w:rsidR="008E2465" w:rsidRPr="00867569">
              <w:rPr>
                <w:rFonts w:ascii="Times New Roman" w:hAnsi="Times New Roman" w:cs="Times New Roman"/>
                <w:bCs/>
                <w:szCs w:val="21"/>
              </w:rPr>
              <w:t>周</w:t>
            </w:r>
            <w:r w:rsidR="008E2465">
              <w:rPr>
                <w:rFonts w:ascii="Times New Roman" w:hAnsi="Times New Roman" w:cs="Times New Roman" w:hint="eastAsia"/>
                <w:bCs/>
                <w:szCs w:val="21"/>
              </w:rPr>
              <w:t>内</w:t>
            </w:r>
          </w:p>
          <w:p w14:paraId="1DC16518" w14:textId="77777777" w:rsidR="008E2465" w:rsidRPr="00867569" w:rsidRDefault="008E2465" w:rsidP="008E2465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交付进度：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交货期内整机一次性交付。</w:t>
            </w:r>
          </w:p>
          <w:p w14:paraId="1F500524" w14:textId="77777777" w:rsidR="008E2465" w:rsidRPr="00867569" w:rsidRDefault="008E2465" w:rsidP="008E2465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付款方式：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90%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货款见运单电汇支付，剩余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 xml:space="preserve"> 10%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尾款验收合格后凭最终用户签字的验收合格报告支付。</w:t>
            </w:r>
          </w:p>
          <w:p w14:paraId="5BE1EB20" w14:textId="77777777" w:rsidR="008E2465" w:rsidRPr="00867569" w:rsidRDefault="008E2465" w:rsidP="008E2465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厂家提供官方校准证书即证明达到验收要求</w:t>
            </w:r>
          </w:p>
          <w:p w14:paraId="6B157C36" w14:textId="05061B8C" w:rsidR="005C4758" w:rsidRPr="00363C73" w:rsidRDefault="008E2465" w:rsidP="008E2465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保修及售后服务：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一</w:t>
            </w:r>
            <w:r w:rsidRPr="00867569">
              <w:rPr>
                <w:rFonts w:ascii="Times New Roman" w:hAnsi="Times New Roman" w:cs="Times New Roman"/>
                <w:bCs/>
                <w:szCs w:val="21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lastRenderedPageBreak/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A2879" w14:textId="77777777" w:rsidR="00DA4E10" w:rsidRDefault="00DA4E10" w:rsidP="008F5C2B">
      <w:r>
        <w:separator/>
      </w:r>
    </w:p>
  </w:endnote>
  <w:endnote w:type="continuationSeparator" w:id="0">
    <w:p w14:paraId="7792138D" w14:textId="77777777" w:rsidR="00DA4E10" w:rsidRDefault="00DA4E1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7AF9F" w14:textId="77777777" w:rsidR="00DA4E10" w:rsidRDefault="00DA4E10" w:rsidP="008F5C2B">
      <w:r>
        <w:separator/>
      </w:r>
    </w:p>
  </w:footnote>
  <w:footnote w:type="continuationSeparator" w:id="0">
    <w:p w14:paraId="1A30A826" w14:textId="77777777" w:rsidR="00DA4E10" w:rsidRDefault="00DA4E1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F6F0B64"/>
    <w:multiLevelType w:val="hybridMultilevel"/>
    <w:tmpl w:val="B2C4892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6830873">
    <w:abstractNumId w:val="11"/>
  </w:num>
  <w:num w:numId="2" w16cid:durableId="280231941">
    <w:abstractNumId w:val="5"/>
  </w:num>
  <w:num w:numId="3" w16cid:durableId="670521693">
    <w:abstractNumId w:val="9"/>
  </w:num>
  <w:num w:numId="4" w16cid:durableId="845828998">
    <w:abstractNumId w:val="6"/>
  </w:num>
  <w:num w:numId="5" w16cid:durableId="303971273">
    <w:abstractNumId w:val="4"/>
  </w:num>
  <w:num w:numId="6" w16cid:durableId="107092903">
    <w:abstractNumId w:val="13"/>
  </w:num>
  <w:num w:numId="7" w16cid:durableId="7105507">
    <w:abstractNumId w:val="1"/>
  </w:num>
  <w:num w:numId="8" w16cid:durableId="586379946">
    <w:abstractNumId w:val="14"/>
  </w:num>
  <w:num w:numId="9" w16cid:durableId="1868787429">
    <w:abstractNumId w:val="2"/>
  </w:num>
  <w:num w:numId="10" w16cid:durableId="734931044">
    <w:abstractNumId w:val="0"/>
  </w:num>
  <w:num w:numId="11" w16cid:durableId="1788770279">
    <w:abstractNumId w:val="12"/>
  </w:num>
  <w:num w:numId="12" w16cid:durableId="1576281767">
    <w:abstractNumId w:val="3"/>
  </w:num>
  <w:num w:numId="13" w16cid:durableId="545265293">
    <w:abstractNumId w:val="7"/>
  </w:num>
  <w:num w:numId="14" w16cid:durableId="1166745046">
    <w:abstractNumId w:val="8"/>
  </w:num>
  <w:num w:numId="15" w16cid:durableId="2047946503">
    <w:abstractNumId w:val="10"/>
  </w:num>
  <w:num w:numId="16" w16cid:durableId="4240381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4505E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E2465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DA4E10"/>
    <w:rsid w:val="00E00131"/>
    <w:rsid w:val="00E147A9"/>
    <w:rsid w:val="00E5012E"/>
    <w:rsid w:val="00E762FD"/>
    <w:rsid w:val="00E930C8"/>
    <w:rsid w:val="00EA6BA9"/>
    <w:rsid w:val="00F347F0"/>
    <w:rsid w:val="00F34AE9"/>
    <w:rsid w:val="00F4354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115</Words>
  <Characters>658</Characters>
  <Application>Microsoft Office Word</Application>
  <DocSecurity>0</DocSecurity>
  <Lines>5</Lines>
  <Paragraphs>1</Paragraphs>
  <ScaleCrop>false</ScaleCrop>
  <Company>P R C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29</cp:revision>
  <dcterms:created xsi:type="dcterms:W3CDTF">2024-07-15T01:36:00Z</dcterms:created>
  <dcterms:modified xsi:type="dcterms:W3CDTF">2025-09-03T06:23:00Z</dcterms:modified>
</cp:coreProperties>
</file>