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26D9F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26D9F" w:rsidRDefault="00C26D9F" w:rsidP="00C26D9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72FD0AB1" w:rsidR="00C26D9F" w:rsidRPr="00995429" w:rsidRDefault="001B6638" w:rsidP="00C26D9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B6638">
              <w:rPr>
                <w:rFonts w:ascii="宋体" w:hAnsi="宋体" w:cs="宋体" w:hint="eastAsia"/>
                <w:bCs/>
                <w:sz w:val="24"/>
                <w:szCs w:val="21"/>
              </w:rPr>
              <w:t>高压电容电感等</w:t>
            </w:r>
          </w:p>
        </w:tc>
        <w:tc>
          <w:tcPr>
            <w:tcW w:w="5244" w:type="dxa"/>
            <w:vAlign w:val="center"/>
          </w:tcPr>
          <w:p w14:paraId="323766C9" w14:textId="46FAE3A0" w:rsidR="009768AA" w:rsidRPr="00DB0436" w:rsidRDefault="009768AA" w:rsidP="009768AA">
            <w:pPr>
              <w:tabs>
                <w:tab w:val="left" w:pos="6915"/>
              </w:tabs>
              <w:jc w:val="center"/>
              <w:rPr>
                <w:bCs/>
                <w:iCs/>
                <w:sz w:val="24"/>
              </w:rPr>
            </w:pPr>
            <w:r w:rsidRPr="00DB0436">
              <w:rPr>
                <w:iCs/>
                <w:szCs w:val="21"/>
              </w:rPr>
              <w:t>表</w:t>
            </w:r>
            <w:r w:rsidRPr="00DB0436">
              <w:rPr>
                <w:iCs/>
                <w:szCs w:val="21"/>
              </w:rPr>
              <w:t>1</w:t>
            </w:r>
            <w:r w:rsidR="001B6638" w:rsidRPr="001B6638">
              <w:rPr>
                <w:rFonts w:hint="eastAsia"/>
                <w:iCs/>
                <w:szCs w:val="21"/>
              </w:rPr>
              <w:t>高压电容电感等</w:t>
            </w:r>
            <w:bookmarkStart w:id="0" w:name="_GoBack"/>
            <w:bookmarkEnd w:id="0"/>
            <w:r w:rsidRPr="00DB0436">
              <w:rPr>
                <w:iCs/>
                <w:szCs w:val="21"/>
              </w:rPr>
              <w:t>规格和技术参数</w:t>
            </w:r>
          </w:p>
          <w:tbl>
            <w:tblPr>
              <w:tblW w:w="49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7"/>
              <w:gridCol w:w="817"/>
              <w:gridCol w:w="2869"/>
              <w:gridCol w:w="395"/>
              <w:gridCol w:w="444"/>
            </w:tblGrid>
            <w:tr w:rsidR="009768AA" w:rsidRPr="00DB0436" w14:paraId="565DC7A8" w14:textId="77777777" w:rsidTr="009768AA">
              <w:trPr>
                <w:trHeight w:val="268"/>
                <w:jc w:val="center"/>
              </w:trPr>
              <w:tc>
                <w:tcPr>
                  <w:tcW w:w="387" w:type="dxa"/>
                  <w:vAlign w:val="center"/>
                </w:tcPr>
                <w:p w14:paraId="126EFFAB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序号</w:t>
                  </w:r>
                </w:p>
              </w:tc>
              <w:tc>
                <w:tcPr>
                  <w:tcW w:w="817" w:type="dxa"/>
                  <w:shd w:val="clear" w:color="auto" w:fill="auto"/>
                  <w:vAlign w:val="center"/>
                </w:tcPr>
                <w:p w14:paraId="47530402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名称</w:t>
                  </w:r>
                </w:p>
              </w:tc>
              <w:tc>
                <w:tcPr>
                  <w:tcW w:w="2869" w:type="dxa"/>
                  <w:shd w:val="clear" w:color="auto" w:fill="auto"/>
                  <w:vAlign w:val="center"/>
                </w:tcPr>
                <w:p w14:paraId="56CDA61A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技术参数</w:t>
                  </w:r>
                </w:p>
              </w:tc>
              <w:tc>
                <w:tcPr>
                  <w:tcW w:w="395" w:type="dxa"/>
                  <w:shd w:val="clear" w:color="auto" w:fill="auto"/>
                  <w:vAlign w:val="center"/>
                </w:tcPr>
                <w:p w14:paraId="2A6A2A6F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数量</w:t>
                  </w:r>
                </w:p>
              </w:tc>
              <w:tc>
                <w:tcPr>
                  <w:tcW w:w="444" w:type="dxa"/>
                  <w:shd w:val="clear" w:color="auto" w:fill="auto"/>
                  <w:vAlign w:val="center"/>
                </w:tcPr>
                <w:p w14:paraId="45EAA8E2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单位</w:t>
                  </w:r>
                </w:p>
              </w:tc>
            </w:tr>
            <w:tr w:rsidR="009768AA" w:rsidRPr="00DB0436" w14:paraId="107CE6B1" w14:textId="77777777" w:rsidTr="009768AA">
              <w:trPr>
                <w:trHeight w:val="564"/>
                <w:jc w:val="center"/>
              </w:trPr>
              <w:tc>
                <w:tcPr>
                  <w:tcW w:w="387" w:type="dxa"/>
                  <w:vAlign w:val="center"/>
                </w:tcPr>
                <w:p w14:paraId="66C164E6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817" w:type="dxa"/>
                  <w:shd w:val="clear" w:color="auto" w:fill="auto"/>
                  <w:vAlign w:val="center"/>
                </w:tcPr>
                <w:p w14:paraId="2448C8D6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高压</w:t>
                  </w:r>
                  <w:r w:rsidRPr="00DB0436">
                    <w:rPr>
                      <w:sz w:val="24"/>
                    </w:rPr>
                    <w:t>电容</w:t>
                  </w:r>
                </w:p>
              </w:tc>
              <w:tc>
                <w:tcPr>
                  <w:tcW w:w="2869" w:type="dxa"/>
                  <w:shd w:val="clear" w:color="auto" w:fill="auto"/>
                  <w:vAlign w:val="center"/>
                </w:tcPr>
                <w:p w14:paraId="174D8832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50kV/0.033uF</w:t>
                  </w:r>
                  <w:r w:rsidRPr="00DB0436">
                    <w:rPr>
                      <w:sz w:val="24"/>
                    </w:rPr>
                    <w:t>，外形尺寸（长</w:t>
                  </w:r>
                  <w:r w:rsidRPr="00DB0436">
                    <w:rPr>
                      <w:sz w:val="24"/>
                    </w:rPr>
                    <w:t>*</w:t>
                  </w:r>
                  <w:r w:rsidRPr="00DB0436">
                    <w:rPr>
                      <w:sz w:val="24"/>
                    </w:rPr>
                    <w:t>宽</w:t>
                  </w:r>
                  <w:r w:rsidRPr="00DB0436">
                    <w:rPr>
                      <w:sz w:val="24"/>
                    </w:rPr>
                    <w:t>*</w:t>
                  </w:r>
                  <w:r w:rsidRPr="00DB0436">
                    <w:rPr>
                      <w:sz w:val="24"/>
                    </w:rPr>
                    <w:t>高）小于</w:t>
                  </w:r>
                  <w:r w:rsidRPr="00DB0436">
                    <w:rPr>
                      <w:sz w:val="24"/>
                    </w:rPr>
                    <w:t>362*118*114</w:t>
                  </w:r>
                  <w:r w:rsidRPr="00DB0436">
                    <w:rPr>
                      <w:sz w:val="24"/>
                    </w:rPr>
                    <w:t>，单位为毫米，采用固态灌封工艺；</w:t>
                  </w:r>
                </w:p>
              </w:tc>
              <w:tc>
                <w:tcPr>
                  <w:tcW w:w="395" w:type="dxa"/>
                  <w:vMerge w:val="restart"/>
                  <w:shd w:val="clear" w:color="auto" w:fill="auto"/>
                  <w:vAlign w:val="center"/>
                </w:tcPr>
                <w:p w14:paraId="146EA076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110</w:t>
                  </w:r>
                </w:p>
              </w:tc>
              <w:tc>
                <w:tcPr>
                  <w:tcW w:w="444" w:type="dxa"/>
                  <w:vMerge w:val="restart"/>
                  <w:shd w:val="clear" w:color="auto" w:fill="auto"/>
                  <w:vAlign w:val="center"/>
                </w:tcPr>
                <w:p w14:paraId="730E8E7B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套</w:t>
                  </w:r>
                </w:p>
              </w:tc>
            </w:tr>
            <w:tr w:rsidR="009768AA" w:rsidRPr="00DB0436" w14:paraId="0845742C" w14:textId="77777777" w:rsidTr="009768AA">
              <w:trPr>
                <w:trHeight w:val="552"/>
                <w:jc w:val="center"/>
              </w:trPr>
              <w:tc>
                <w:tcPr>
                  <w:tcW w:w="387" w:type="dxa"/>
                  <w:vAlign w:val="center"/>
                </w:tcPr>
                <w:p w14:paraId="22AADE42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</w:t>
                  </w:r>
                </w:p>
              </w:tc>
              <w:tc>
                <w:tcPr>
                  <w:tcW w:w="817" w:type="dxa"/>
                  <w:shd w:val="clear" w:color="auto" w:fill="auto"/>
                  <w:vAlign w:val="center"/>
                </w:tcPr>
                <w:p w14:paraId="101D482C" w14:textId="77777777" w:rsidR="009768AA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高压电感</w:t>
                  </w:r>
                </w:p>
              </w:tc>
              <w:tc>
                <w:tcPr>
                  <w:tcW w:w="2869" w:type="dxa"/>
                  <w:shd w:val="clear" w:color="auto" w:fill="auto"/>
                  <w:vAlign w:val="center"/>
                </w:tcPr>
                <w:p w14:paraId="4E666A51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50kV/4 μH</w:t>
                  </w:r>
                  <w:r w:rsidRPr="00DB0436">
                    <w:rPr>
                      <w:sz w:val="24"/>
                    </w:rPr>
                    <w:t>，与高压电容配做，电感值可微调（</w:t>
                  </w:r>
                  <w:r w:rsidRPr="00DB0436">
                    <w:rPr>
                      <w:sz w:val="24"/>
                    </w:rPr>
                    <w:t>±0.5 μH</w:t>
                  </w:r>
                  <w:r w:rsidRPr="00DB0436">
                    <w:rPr>
                      <w:sz w:val="24"/>
                    </w:rPr>
                    <w:t>）。</w:t>
                  </w:r>
                </w:p>
              </w:tc>
              <w:tc>
                <w:tcPr>
                  <w:tcW w:w="395" w:type="dxa"/>
                  <w:vMerge/>
                  <w:shd w:val="clear" w:color="auto" w:fill="auto"/>
                  <w:vAlign w:val="center"/>
                </w:tcPr>
                <w:p w14:paraId="4A099751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44" w:type="dxa"/>
                  <w:vMerge/>
                  <w:shd w:val="clear" w:color="auto" w:fill="auto"/>
                  <w:vAlign w:val="center"/>
                </w:tcPr>
                <w:p w14:paraId="6CFEDBDC" w14:textId="77777777" w:rsidR="009768AA" w:rsidRDefault="009768AA" w:rsidP="009768AA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9768AA" w:rsidRPr="00DB0436" w14:paraId="1FEA7983" w14:textId="77777777" w:rsidTr="009768AA">
              <w:trPr>
                <w:trHeight w:val="552"/>
                <w:jc w:val="center"/>
              </w:trPr>
              <w:tc>
                <w:tcPr>
                  <w:tcW w:w="387" w:type="dxa"/>
                  <w:vAlign w:val="center"/>
                </w:tcPr>
                <w:p w14:paraId="6B86692A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w="817" w:type="dxa"/>
                  <w:shd w:val="clear" w:color="auto" w:fill="auto"/>
                  <w:vAlign w:val="center"/>
                </w:tcPr>
                <w:p w14:paraId="1E7D5E68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人工线骨架</w:t>
                  </w:r>
                </w:p>
              </w:tc>
              <w:tc>
                <w:tcPr>
                  <w:tcW w:w="2869" w:type="dxa"/>
                  <w:shd w:val="clear" w:color="auto" w:fill="auto"/>
                  <w:vAlign w:val="center"/>
                </w:tcPr>
                <w:p w14:paraId="4A9B6FDB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定制，根据调制器内部空间与高压电容、电感外形配做，高约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2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米，宽约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0.4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米。</w:t>
                  </w:r>
                </w:p>
              </w:tc>
              <w:tc>
                <w:tcPr>
                  <w:tcW w:w="395" w:type="dxa"/>
                  <w:shd w:val="clear" w:color="auto" w:fill="auto"/>
                  <w:vAlign w:val="center"/>
                </w:tcPr>
                <w:p w14:paraId="481F079D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9</w:t>
                  </w:r>
                </w:p>
              </w:tc>
              <w:tc>
                <w:tcPr>
                  <w:tcW w:w="444" w:type="dxa"/>
                  <w:shd w:val="clear" w:color="auto" w:fill="auto"/>
                  <w:vAlign w:val="center"/>
                </w:tcPr>
                <w:p w14:paraId="6973F0D1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套</w:t>
                  </w:r>
                </w:p>
              </w:tc>
            </w:tr>
            <w:tr w:rsidR="009768AA" w:rsidRPr="00DB0436" w14:paraId="585F64EC" w14:textId="77777777" w:rsidTr="009768AA">
              <w:trPr>
                <w:trHeight w:val="564"/>
                <w:jc w:val="center"/>
              </w:trPr>
              <w:tc>
                <w:tcPr>
                  <w:tcW w:w="387" w:type="dxa"/>
                  <w:vAlign w:val="center"/>
                </w:tcPr>
                <w:p w14:paraId="01446C89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4</w:t>
                  </w:r>
                </w:p>
              </w:tc>
              <w:tc>
                <w:tcPr>
                  <w:tcW w:w="817" w:type="dxa"/>
                  <w:shd w:val="clear" w:color="auto" w:fill="auto"/>
                  <w:vAlign w:val="center"/>
                </w:tcPr>
                <w:p w14:paraId="3904845C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高压电阻</w:t>
                  </w:r>
                </w:p>
              </w:tc>
              <w:tc>
                <w:tcPr>
                  <w:tcW w:w="2869" w:type="dxa"/>
                  <w:shd w:val="clear" w:color="auto" w:fill="auto"/>
                  <w:vAlign w:val="center"/>
                </w:tcPr>
                <w:p w14:paraId="7D5686ED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50kV/100W/62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欧姆，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50kV/20W/50M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欧姆，定制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50kV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耐压的骨架、均压环。</w:t>
                  </w:r>
                </w:p>
              </w:tc>
              <w:tc>
                <w:tcPr>
                  <w:tcW w:w="395" w:type="dxa"/>
                  <w:shd w:val="clear" w:color="auto" w:fill="auto"/>
                  <w:vAlign w:val="center"/>
                </w:tcPr>
                <w:p w14:paraId="7B831EAA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9</w:t>
                  </w:r>
                </w:p>
              </w:tc>
              <w:tc>
                <w:tcPr>
                  <w:tcW w:w="444" w:type="dxa"/>
                  <w:shd w:val="clear" w:color="auto" w:fill="auto"/>
                  <w:vAlign w:val="center"/>
                </w:tcPr>
                <w:p w14:paraId="703C679A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套</w:t>
                  </w:r>
                </w:p>
              </w:tc>
            </w:tr>
            <w:tr w:rsidR="009768AA" w:rsidRPr="00DB0436" w14:paraId="3D3ADFCE" w14:textId="77777777" w:rsidTr="009768AA">
              <w:trPr>
                <w:trHeight w:val="538"/>
                <w:jc w:val="center"/>
              </w:trPr>
              <w:tc>
                <w:tcPr>
                  <w:tcW w:w="387" w:type="dxa"/>
                  <w:vAlign w:val="center"/>
                </w:tcPr>
                <w:p w14:paraId="5EAF93D0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</w:p>
              </w:tc>
              <w:tc>
                <w:tcPr>
                  <w:tcW w:w="817" w:type="dxa"/>
                  <w:shd w:val="clear" w:color="auto" w:fill="auto"/>
                  <w:vAlign w:val="center"/>
                </w:tcPr>
                <w:p w14:paraId="10C689DA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高压连接器</w:t>
                  </w:r>
                </w:p>
              </w:tc>
              <w:tc>
                <w:tcPr>
                  <w:tcW w:w="2869" w:type="dxa"/>
                  <w:shd w:val="clear" w:color="auto" w:fill="auto"/>
                  <w:vAlign w:val="center"/>
                </w:tcPr>
                <w:p w14:paraId="2BA32A44" w14:textId="77777777" w:rsidR="009768AA" w:rsidRPr="00DB0436" w:rsidRDefault="009768AA" w:rsidP="009768AA">
                  <w:pPr>
                    <w:jc w:val="center"/>
                    <w:rPr>
                      <w:b/>
                      <w:sz w:val="24"/>
                    </w:rPr>
                  </w:pP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适配高压电源（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TDK Lambda 802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）充电电缆（型号为：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15931020NT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），绝缘强度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50kV</w:t>
                  </w:r>
                  <w:r w:rsidRPr="00DB0436">
                    <w:rPr>
                      <w:color w:val="222222"/>
                      <w:sz w:val="24"/>
                      <w:shd w:val="clear" w:color="auto" w:fill="FFFFFF"/>
                    </w:rPr>
                    <w:t>。</w:t>
                  </w:r>
                </w:p>
              </w:tc>
              <w:tc>
                <w:tcPr>
                  <w:tcW w:w="395" w:type="dxa"/>
                  <w:shd w:val="clear" w:color="auto" w:fill="auto"/>
                  <w:vAlign w:val="center"/>
                </w:tcPr>
                <w:p w14:paraId="2D9943C7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9</w:t>
                  </w:r>
                </w:p>
              </w:tc>
              <w:tc>
                <w:tcPr>
                  <w:tcW w:w="444" w:type="dxa"/>
                  <w:shd w:val="clear" w:color="auto" w:fill="auto"/>
                  <w:vAlign w:val="center"/>
                </w:tcPr>
                <w:p w14:paraId="6BC9F14C" w14:textId="77777777" w:rsidR="009768AA" w:rsidRPr="00DB0436" w:rsidRDefault="009768AA" w:rsidP="009768AA">
                  <w:pPr>
                    <w:jc w:val="center"/>
                    <w:rPr>
                      <w:sz w:val="24"/>
                    </w:rPr>
                  </w:pPr>
                  <w:r w:rsidRPr="00DB0436">
                    <w:rPr>
                      <w:sz w:val="24"/>
                    </w:rPr>
                    <w:t>个</w:t>
                  </w:r>
                </w:p>
              </w:tc>
            </w:tr>
          </w:tbl>
          <w:p w14:paraId="3BB16AEE" w14:textId="073909BE" w:rsidR="00C26D9F" w:rsidRPr="00C6525C" w:rsidRDefault="00C26D9F" w:rsidP="00C6525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C26D9F" w:rsidRDefault="00C26D9F" w:rsidP="00C26D9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26D9F" w:rsidRDefault="00C26D9F" w:rsidP="00C26D9F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F295" w14:textId="77777777" w:rsidR="009768AA" w:rsidRPr="00DB0436" w:rsidRDefault="009768AA" w:rsidP="009768A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DB0436">
              <w:rPr>
                <w:b/>
                <w:szCs w:val="21"/>
              </w:rPr>
              <w:t>交货期：</w:t>
            </w:r>
            <w:r w:rsidRPr="00DB0436">
              <w:rPr>
                <w:bCs/>
                <w:szCs w:val="21"/>
              </w:rPr>
              <w:t>签订合同后</w:t>
            </w:r>
            <w:r w:rsidRPr="00DB0436">
              <w:rPr>
                <w:bCs/>
                <w:szCs w:val="21"/>
              </w:rPr>
              <w:t>2</w:t>
            </w:r>
            <w:r w:rsidRPr="00DB0436">
              <w:rPr>
                <w:bCs/>
                <w:szCs w:val="21"/>
              </w:rPr>
              <w:t>个月内。</w:t>
            </w:r>
          </w:p>
          <w:p w14:paraId="32B11AD1" w14:textId="77777777" w:rsidR="009768AA" w:rsidRPr="00DB0436" w:rsidRDefault="009768AA" w:rsidP="009768A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DB0436">
              <w:rPr>
                <w:b/>
                <w:szCs w:val="21"/>
              </w:rPr>
              <w:t>交付进度：</w:t>
            </w:r>
            <w:r w:rsidRPr="00DB0436">
              <w:rPr>
                <w:bCs/>
                <w:szCs w:val="21"/>
              </w:rPr>
              <w:t>供货方于合同生效之日起</w:t>
            </w:r>
            <w:r w:rsidRPr="00DB0436">
              <w:rPr>
                <w:bCs/>
                <w:szCs w:val="21"/>
              </w:rPr>
              <w:t>2</w:t>
            </w:r>
            <w:r w:rsidRPr="00DB0436">
              <w:rPr>
                <w:bCs/>
                <w:szCs w:val="21"/>
              </w:rPr>
              <w:t>个月内将货物送达至采购方指定地点并进行安装调试。</w:t>
            </w:r>
          </w:p>
          <w:p w14:paraId="4F5E91DA" w14:textId="77777777" w:rsidR="009768AA" w:rsidRPr="00DB0436" w:rsidRDefault="009768AA" w:rsidP="009768A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DB0436">
              <w:rPr>
                <w:b/>
                <w:szCs w:val="21"/>
              </w:rPr>
              <w:t>付款方式：</w:t>
            </w:r>
            <w:r w:rsidRPr="00DB0436">
              <w:rPr>
                <w:bCs/>
                <w:szCs w:val="21"/>
              </w:rPr>
              <w:t>签订合同后，预付</w:t>
            </w:r>
            <w:r w:rsidRPr="00DB0436">
              <w:rPr>
                <w:bCs/>
                <w:szCs w:val="21"/>
              </w:rPr>
              <w:t>50%</w:t>
            </w:r>
            <w:r w:rsidRPr="00DB0436">
              <w:rPr>
                <w:bCs/>
                <w:szCs w:val="21"/>
              </w:rPr>
              <w:t>，；货到验收合格后</w:t>
            </w:r>
            <w:r w:rsidRPr="00DB0436">
              <w:rPr>
                <w:bCs/>
                <w:szCs w:val="21"/>
              </w:rPr>
              <w:t>30</w:t>
            </w:r>
            <w:r w:rsidRPr="00DB0436">
              <w:rPr>
                <w:bCs/>
                <w:szCs w:val="21"/>
              </w:rPr>
              <w:t>个工作日内，付清</w:t>
            </w:r>
            <w:r w:rsidRPr="00DB0436">
              <w:rPr>
                <w:bCs/>
                <w:szCs w:val="21"/>
              </w:rPr>
              <w:t>50%</w:t>
            </w:r>
            <w:r w:rsidRPr="00DB0436">
              <w:rPr>
                <w:bCs/>
                <w:szCs w:val="21"/>
              </w:rPr>
              <w:t>尾款。</w:t>
            </w:r>
          </w:p>
          <w:p w14:paraId="7A0E2E6F" w14:textId="77777777" w:rsidR="009768AA" w:rsidRPr="00DB0436" w:rsidRDefault="009768AA" w:rsidP="009768A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DB0436">
              <w:rPr>
                <w:b/>
                <w:szCs w:val="21"/>
              </w:rPr>
              <w:t>验收指标及验收要求：</w:t>
            </w:r>
            <w:r w:rsidRPr="00DB0436">
              <w:rPr>
                <w:bCs/>
                <w:szCs w:val="21"/>
              </w:rPr>
              <w:t>厂家按照</w:t>
            </w:r>
            <w:r>
              <w:rPr>
                <w:rFonts w:hint="eastAsia"/>
                <w:bCs/>
                <w:szCs w:val="21"/>
              </w:rPr>
              <w:t>标</w:t>
            </w:r>
            <w:r>
              <w:rPr>
                <w:rFonts w:hint="eastAsia"/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的</w:t>
            </w:r>
            <w:r w:rsidRPr="00DB0436">
              <w:rPr>
                <w:bCs/>
                <w:szCs w:val="21"/>
              </w:rPr>
              <w:t>技术参数要求进行出厂测试，并在现场安装后进行调试，</w:t>
            </w:r>
            <w:r>
              <w:rPr>
                <w:rFonts w:hint="eastAsia"/>
                <w:bCs/>
                <w:szCs w:val="21"/>
              </w:rPr>
              <w:t>上述产品</w:t>
            </w:r>
            <w:r w:rsidRPr="00DB0436">
              <w:rPr>
                <w:bCs/>
                <w:szCs w:val="21"/>
              </w:rPr>
              <w:t>分别安装</w:t>
            </w:r>
            <w:r>
              <w:rPr>
                <w:rFonts w:hint="eastAsia"/>
                <w:bCs/>
                <w:szCs w:val="21"/>
              </w:rPr>
              <w:t>于</w:t>
            </w:r>
            <w:r w:rsidRPr="00DB0436">
              <w:rPr>
                <w:bCs/>
                <w:szCs w:val="21"/>
              </w:rPr>
              <w:t>50MW</w:t>
            </w:r>
            <w:r w:rsidRPr="00DB0436">
              <w:rPr>
                <w:bCs/>
                <w:szCs w:val="21"/>
              </w:rPr>
              <w:t>和</w:t>
            </w:r>
            <w:r w:rsidRPr="00DB0436">
              <w:rPr>
                <w:bCs/>
                <w:szCs w:val="21"/>
              </w:rPr>
              <w:t>80MW</w:t>
            </w:r>
            <w:r w:rsidRPr="00DB0436">
              <w:rPr>
                <w:bCs/>
                <w:szCs w:val="21"/>
              </w:rPr>
              <w:t>调制器中并加满电压（</w:t>
            </w:r>
            <w:r w:rsidRPr="00DB0436">
              <w:rPr>
                <w:bCs/>
                <w:szCs w:val="21"/>
              </w:rPr>
              <w:t>45kV</w:t>
            </w:r>
            <w:r w:rsidRPr="00DB0436">
              <w:rPr>
                <w:bCs/>
                <w:szCs w:val="21"/>
              </w:rPr>
              <w:t>）进行老练测试</w:t>
            </w:r>
            <w:r>
              <w:rPr>
                <w:rFonts w:hint="eastAsia"/>
                <w:bCs/>
                <w:szCs w:val="21"/>
              </w:rPr>
              <w:t>，无故障运行</w:t>
            </w:r>
            <w:r>
              <w:rPr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小时为合格</w:t>
            </w:r>
            <w:r w:rsidRPr="00DB0436">
              <w:rPr>
                <w:bCs/>
                <w:szCs w:val="21"/>
              </w:rPr>
              <w:t>。验收期间，货物数量、规格型号等与表</w:t>
            </w:r>
            <w:r w:rsidRPr="00DB0436">
              <w:rPr>
                <w:bCs/>
                <w:szCs w:val="21"/>
              </w:rPr>
              <w:t>1</w:t>
            </w:r>
            <w:r w:rsidRPr="00DB0436">
              <w:rPr>
                <w:bCs/>
                <w:szCs w:val="21"/>
              </w:rPr>
              <w:t>所示技术参数要求不符，或存在质量问题的，供货方应在接到采购方异议之日起</w:t>
            </w:r>
            <w:r w:rsidRPr="00DB0436">
              <w:rPr>
                <w:bCs/>
                <w:szCs w:val="21"/>
              </w:rPr>
              <w:t xml:space="preserve"> 3</w:t>
            </w:r>
            <w:r w:rsidRPr="00DB0436">
              <w:rPr>
                <w:bCs/>
                <w:szCs w:val="21"/>
              </w:rPr>
              <w:t>日内更换合格产品重新交付至采购方指定地点，并承担因此而发生的相关费用。</w:t>
            </w:r>
          </w:p>
          <w:p w14:paraId="6B157C36" w14:textId="0D185B27" w:rsidR="005C4758" w:rsidRPr="00F70F95" w:rsidRDefault="009768AA" w:rsidP="009768A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B0436">
              <w:rPr>
                <w:b/>
                <w:szCs w:val="21"/>
              </w:rPr>
              <w:lastRenderedPageBreak/>
              <w:t>保修及售后服务：</w:t>
            </w:r>
            <w:r w:rsidRPr="00DB0436">
              <w:rPr>
                <w:bCs/>
                <w:szCs w:val="21"/>
              </w:rPr>
              <w:t>产品质保期为</w:t>
            </w:r>
            <w:r w:rsidRPr="00DB0436">
              <w:rPr>
                <w:bCs/>
                <w:szCs w:val="21"/>
              </w:rPr>
              <w:t>12</w:t>
            </w:r>
            <w:r w:rsidRPr="00DB0436">
              <w:rPr>
                <w:bCs/>
                <w:szCs w:val="21"/>
              </w:rPr>
              <w:t>个月，时间自验收合格之日起计算。质保期内货物出现质量问题的，供货方应自接到采购方异议之日起</w:t>
            </w:r>
            <w:r w:rsidRPr="00DB0436">
              <w:rPr>
                <w:bCs/>
                <w:szCs w:val="21"/>
              </w:rPr>
              <w:t xml:space="preserve"> 3</w:t>
            </w:r>
            <w:r w:rsidRPr="00DB0436">
              <w:rPr>
                <w:bCs/>
                <w:szCs w:val="21"/>
              </w:rPr>
              <w:t>日内以更换等方式解决，因此所发生的费用由供货方承担。供货方免费提供必要的技术咨询以确保采购方能安全、有效的使用标的货物。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71C547" w14:textId="77777777" w:rsidR="001A56D1" w:rsidRDefault="001A56D1" w:rsidP="008F5C2B">
      <w:r>
        <w:separator/>
      </w:r>
    </w:p>
  </w:endnote>
  <w:endnote w:type="continuationSeparator" w:id="0">
    <w:p w14:paraId="10A3DBA5" w14:textId="77777777" w:rsidR="001A56D1" w:rsidRDefault="001A56D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C2B51" w14:textId="77777777" w:rsidR="001A56D1" w:rsidRDefault="001A56D1" w:rsidP="008F5C2B">
      <w:r>
        <w:separator/>
      </w:r>
    </w:p>
  </w:footnote>
  <w:footnote w:type="continuationSeparator" w:id="0">
    <w:p w14:paraId="49D1F0B4" w14:textId="77777777" w:rsidR="001A56D1" w:rsidRDefault="001A56D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A56D1"/>
    <w:rsid w:val="001B6638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387F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768AA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1B3F"/>
    <w:rsid w:val="00BC2767"/>
    <w:rsid w:val="00C1298E"/>
    <w:rsid w:val="00C26D9F"/>
    <w:rsid w:val="00C442AD"/>
    <w:rsid w:val="00C6525C"/>
    <w:rsid w:val="00CA3288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129</Words>
  <Characters>737</Characters>
  <Application>Microsoft Office Word</Application>
  <DocSecurity>0</DocSecurity>
  <Lines>6</Lines>
  <Paragraphs>1</Paragraphs>
  <ScaleCrop>false</ScaleCrop>
  <Company>P R C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18</cp:revision>
  <dcterms:created xsi:type="dcterms:W3CDTF">2024-07-15T01:36:00Z</dcterms:created>
  <dcterms:modified xsi:type="dcterms:W3CDTF">2025-07-01T01:36:00Z</dcterms:modified>
</cp:coreProperties>
</file>