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C4C31" w:rsidRPr="009C4C31" w:rsidRDefault="009C4C31" w:rsidP="009C4C31">
      <w:pPr>
        <w:jc w:val="center"/>
        <w:rPr>
          <w:sz w:val="36"/>
        </w:rPr>
      </w:pPr>
      <w:r w:rsidRPr="009C4C31">
        <w:rPr>
          <w:rFonts w:hint="eastAsia"/>
          <w:sz w:val="36"/>
        </w:rPr>
        <w:t>技术指标</w:t>
      </w:r>
      <w:r w:rsidR="00C70C7D">
        <w:rPr>
          <w:rFonts w:hint="eastAsia"/>
          <w:sz w:val="36"/>
        </w:rPr>
        <w:t>及商务要求</w:t>
      </w:r>
      <w:r w:rsidR="00C35938">
        <w:rPr>
          <w:rFonts w:hint="eastAsia"/>
          <w:sz w:val="36"/>
        </w:rPr>
        <w:t>响应</w:t>
      </w:r>
      <w:r w:rsidRPr="009C4C31">
        <w:rPr>
          <w:rFonts w:hint="eastAsia"/>
          <w:sz w:val="36"/>
        </w:rPr>
        <w:t>表</w:t>
      </w:r>
    </w:p>
    <w:p w:rsidR="00C442AD" w:rsidRDefault="00C442AD"/>
    <w:tbl>
      <w:tblPr>
        <w:tblStyle w:val="a3"/>
        <w:tblW w:w="10349" w:type="dxa"/>
        <w:tblInd w:w="-998" w:type="dxa"/>
        <w:tblLook w:val="04A0" w:firstRow="1" w:lastRow="0" w:firstColumn="1" w:lastColumn="0" w:noHBand="0" w:noVBand="1"/>
      </w:tblPr>
      <w:tblGrid>
        <w:gridCol w:w="993"/>
        <w:gridCol w:w="6804"/>
        <w:gridCol w:w="1560"/>
        <w:gridCol w:w="992"/>
      </w:tblGrid>
      <w:tr w:rsidR="00BE0ADA" w:rsidTr="00E30067">
        <w:trPr>
          <w:trHeight w:val="976"/>
        </w:trPr>
        <w:tc>
          <w:tcPr>
            <w:tcW w:w="993" w:type="dxa"/>
            <w:vAlign w:val="center"/>
          </w:tcPr>
          <w:p w:rsidR="00EA634A" w:rsidRPr="009C4C31" w:rsidRDefault="00EA634A" w:rsidP="009C4C31">
            <w:pPr>
              <w:jc w:val="center"/>
              <w:rPr>
                <w:sz w:val="24"/>
              </w:rPr>
            </w:pPr>
            <w:r>
              <w:rPr>
                <w:sz w:val="24"/>
              </w:rPr>
              <w:t>名称</w:t>
            </w:r>
          </w:p>
        </w:tc>
        <w:tc>
          <w:tcPr>
            <w:tcW w:w="6804" w:type="dxa"/>
            <w:vAlign w:val="center"/>
          </w:tcPr>
          <w:p w:rsidR="00EA634A" w:rsidRPr="009C4C31" w:rsidRDefault="00EA634A" w:rsidP="009C4C31">
            <w:pPr>
              <w:jc w:val="center"/>
              <w:rPr>
                <w:sz w:val="24"/>
              </w:rPr>
            </w:pPr>
            <w:r w:rsidRPr="003E5D50">
              <w:rPr>
                <w:rFonts w:hint="eastAsia"/>
                <w:sz w:val="24"/>
              </w:rPr>
              <w:t>技术指标</w:t>
            </w:r>
            <w:r w:rsidRPr="003E5D50">
              <w:rPr>
                <w:rFonts w:hint="eastAsia"/>
                <w:sz w:val="24"/>
              </w:rPr>
              <w:t>/</w:t>
            </w:r>
            <w:r w:rsidRPr="003E5D50">
              <w:rPr>
                <w:rFonts w:hint="eastAsia"/>
                <w:sz w:val="24"/>
              </w:rPr>
              <w:t>商务要求</w:t>
            </w:r>
          </w:p>
        </w:tc>
        <w:tc>
          <w:tcPr>
            <w:tcW w:w="1560" w:type="dxa"/>
            <w:vAlign w:val="center"/>
          </w:tcPr>
          <w:p w:rsidR="00EA634A" w:rsidRDefault="00EA634A" w:rsidP="009C4C31">
            <w:pPr>
              <w:jc w:val="center"/>
              <w:rPr>
                <w:sz w:val="24"/>
              </w:rPr>
            </w:pPr>
            <w:r w:rsidRPr="009C4C31">
              <w:rPr>
                <w:rFonts w:hint="eastAsia"/>
                <w:sz w:val="24"/>
              </w:rPr>
              <w:t>偏离说明</w:t>
            </w:r>
          </w:p>
          <w:p w:rsidR="00EA634A" w:rsidRPr="009C4C31" w:rsidRDefault="00EA634A" w:rsidP="009C4C31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(</w:t>
            </w:r>
            <w:r>
              <w:rPr>
                <w:sz w:val="24"/>
              </w:rPr>
              <w:t>无偏离</w:t>
            </w:r>
            <w:r>
              <w:rPr>
                <w:rFonts w:hint="eastAsia"/>
                <w:sz w:val="24"/>
              </w:rPr>
              <w:t>/</w:t>
            </w:r>
            <w:r>
              <w:rPr>
                <w:sz w:val="24"/>
              </w:rPr>
              <w:t>正偏离</w:t>
            </w:r>
            <w:r>
              <w:rPr>
                <w:rFonts w:hint="eastAsia"/>
                <w:sz w:val="24"/>
              </w:rPr>
              <w:t>/</w:t>
            </w:r>
            <w:r>
              <w:rPr>
                <w:sz w:val="24"/>
              </w:rPr>
              <w:t>负偏离</w:t>
            </w:r>
            <w:r>
              <w:rPr>
                <w:rFonts w:hint="eastAsia"/>
                <w:sz w:val="24"/>
              </w:rPr>
              <w:t>)</w:t>
            </w:r>
          </w:p>
        </w:tc>
        <w:tc>
          <w:tcPr>
            <w:tcW w:w="992" w:type="dxa"/>
            <w:vAlign w:val="center"/>
          </w:tcPr>
          <w:p w:rsidR="00EA634A" w:rsidRPr="009C4C31" w:rsidRDefault="00EA634A" w:rsidP="009C4C31">
            <w:pPr>
              <w:jc w:val="center"/>
              <w:rPr>
                <w:sz w:val="24"/>
              </w:rPr>
            </w:pPr>
            <w:r w:rsidRPr="009C4C31">
              <w:rPr>
                <w:rFonts w:hint="eastAsia"/>
                <w:sz w:val="24"/>
              </w:rPr>
              <w:t>备注</w:t>
            </w:r>
          </w:p>
        </w:tc>
      </w:tr>
      <w:tr w:rsidR="007D7992" w:rsidTr="005C1A46">
        <w:trPr>
          <w:trHeight w:hRule="exact" w:val="5045"/>
        </w:trPr>
        <w:tc>
          <w:tcPr>
            <w:tcW w:w="993" w:type="dxa"/>
            <w:vAlign w:val="center"/>
          </w:tcPr>
          <w:p w:rsidR="007D7992" w:rsidRDefault="007D7992" w:rsidP="00D963A2">
            <w:pPr>
              <w:spacing w:line="480" w:lineRule="auto"/>
              <w:jc w:val="center"/>
              <w:rPr>
                <w:rFonts w:ascii="宋体" w:hAnsi="宋体"/>
                <w:kern w:val="0"/>
                <w:sz w:val="24"/>
                <w:szCs w:val="24"/>
              </w:rPr>
            </w:pPr>
          </w:p>
          <w:p w:rsidR="007D7992" w:rsidRDefault="005C1A46" w:rsidP="005C1A46">
            <w:pPr>
              <w:spacing w:line="276" w:lineRule="auto"/>
              <w:jc w:val="center"/>
              <w:rPr>
                <w:rFonts w:ascii="宋体" w:hAnsi="宋体"/>
                <w:kern w:val="0"/>
                <w:sz w:val="24"/>
                <w:szCs w:val="24"/>
              </w:rPr>
            </w:pPr>
            <w:r w:rsidRPr="005C1A46">
              <w:rPr>
                <w:rFonts w:hint="eastAsia"/>
                <w:sz w:val="24"/>
                <w:szCs w:val="21"/>
              </w:rPr>
              <w:t>逐束团流强处理器</w:t>
            </w:r>
          </w:p>
        </w:tc>
        <w:tc>
          <w:tcPr>
            <w:tcW w:w="6804" w:type="dxa"/>
          </w:tcPr>
          <w:tbl>
            <w:tblPr>
              <w:tblStyle w:val="a3"/>
              <w:tblpPr w:leftFromText="180" w:rightFromText="180" w:vertAnchor="text" w:horzAnchor="page" w:tblpX="1183" w:tblpY="111"/>
              <w:tblOverlap w:val="never"/>
              <w:tblW w:w="0" w:type="auto"/>
              <w:tblLook w:val="04A0" w:firstRow="1" w:lastRow="0" w:firstColumn="1" w:lastColumn="0" w:noHBand="0" w:noVBand="1"/>
            </w:tblPr>
            <w:tblGrid>
              <w:gridCol w:w="3176"/>
              <w:gridCol w:w="3402"/>
            </w:tblGrid>
            <w:tr w:rsidR="005C1A46" w:rsidTr="00632E4A">
              <w:tc>
                <w:tcPr>
                  <w:tcW w:w="4148" w:type="dxa"/>
                  <w:shd w:val="clear" w:color="auto" w:fill="D9D9D9" w:themeFill="background1" w:themeFillShade="D9"/>
                </w:tcPr>
                <w:p w:rsidR="005C1A46" w:rsidRDefault="005C1A46" w:rsidP="005C1A46">
                  <w:pPr>
                    <w:jc w:val="center"/>
                    <w:rPr>
                      <w:b/>
                      <w:bCs/>
                    </w:rPr>
                  </w:pPr>
                  <w:r>
                    <w:rPr>
                      <w:rFonts w:hint="eastAsia"/>
                      <w:b/>
                      <w:bCs/>
                    </w:rPr>
                    <w:t>参数</w:t>
                  </w:r>
                </w:p>
              </w:tc>
              <w:tc>
                <w:tcPr>
                  <w:tcW w:w="4148" w:type="dxa"/>
                  <w:shd w:val="clear" w:color="auto" w:fill="D9D9D9" w:themeFill="background1" w:themeFillShade="D9"/>
                </w:tcPr>
                <w:p w:rsidR="005C1A46" w:rsidRDefault="005C1A46" w:rsidP="005C1A46">
                  <w:pPr>
                    <w:jc w:val="center"/>
                    <w:rPr>
                      <w:b/>
                      <w:bCs/>
                    </w:rPr>
                  </w:pPr>
                  <w:r>
                    <w:rPr>
                      <w:rFonts w:hint="eastAsia"/>
                      <w:b/>
                      <w:bCs/>
                    </w:rPr>
                    <w:t>数值</w:t>
                  </w:r>
                </w:p>
              </w:tc>
            </w:tr>
            <w:tr w:rsidR="005C1A46" w:rsidTr="00632E4A">
              <w:tc>
                <w:tcPr>
                  <w:tcW w:w="4148" w:type="dxa"/>
                </w:tcPr>
                <w:p w:rsidR="005C1A46" w:rsidRDefault="005C1A46" w:rsidP="005C1A46">
                  <w:pPr>
                    <w:jc w:val="center"/>
                  </w:pPr>
                  <w:r>
                    <w:rPr>
                      <w:rFonts w:hint="eastAsia"/>
                    </w:rPr>
                    <w:t>通道数</w:t>
                  </w:r>
                </w:p>
              </w:tc>
              <w:tc>
                <w:tcPr>
                  <w:tcW w:w="4148" w:type="dxa"/>
                </w:tcPr>
                <w:p w:rsidR="005C1A46" w:rsidRDefault="005C1A46" w:rsidP="005C1A46">
                  <w:pPr>
                    <w:jc w:val="center"/>
                  </w:pPr>
                  <w:r>
                    <w:rPr>
                      <w:rFonts w:hint="eastAsia"/>
                    </w:rPr>
                    <w:t>4</w:t>
                  </w:r>
                  <w:r>
                    <w:rPr>
                      <w:rFonts w:hint="eastAsia"/>
                    </w:rPr>
                    <w:t>通道</w:t>
                  </w:r>
                  <w:r>
                    <w:rPr>
                      <w:rFonts w:hint="eastAsia"/>
                    </w:rPr>
                    <w:t>S</w:t>
                  </w:r>
                  <w:r>
                    <w:t>MA</w:t>
                  </w:r>
                  <w:r>
                    <w:rPr>
                      <w:rFonts w:hint="eastAsia"/>
                    </w:rPr>
                    <w:t>输入</w:t>
                  </w:r>
                </w:p>
              </w:tc>
            </w:tr>
            <w:tr w:rsidR="005C1A46" w:rsidTr="00632E4A">
              <w:tc>
                <w:tcPr>
                  <w:tcW w:w="4148" w:type="dxa"/>
                </w:tcPr>
                <w:p w:rsidR="005C1A46" w:rsidRDefault="005C1A46" w:rsidP="005C1A46">
                  <w:pPr>
                    <w:jc w:val="center"/>
                  </w:pPr>
                  <w:r>
                    <w:rPr>
                      <w:rFonts w:hint="eastAsia"/>
                    </w:rPr>
                    <w:t>A</w:t>
                  </w:r>
                  <w:r>
                    <w:t>DC</w:t>
                  </w:r>
                  <w:r>
                    <w:rPr>
                      <w:rFonts w:hint="eastAsia"/>
                    </w:rPr>
                    <w:t>采样率</w:t>
                  </w:r>
                </w:p>
              </w:tc>
              <w:tc>
                <w:tcPr>
                  <w:tcW w:w="4148" w:type="dxa"/>
                </w:tcPr>
                <w:p w:rsidR="005C1A46" w:rsidRDefault="005C1A46" w:rsidP="005C1A46">
                  <w:pPr>
                    <w:jc w:val="center"/>
                  </w:pPr>
                  <w:r>
                    <w:rPr>
                      <w:rFonts w:hint="eastAsia"/>
                    </w:rPr>
                    <w:t>最高</w:t>
                  </w:r>
                  <w:r>
                    <w:rPr>
                      <w:rFonts w:ascii="宋体" w:eastAsia="宋体" w:hAnsi="宋体" w:hint="eastAsia"/>
                    </w:rPr>
                    <w:t>≧</w:t>
                  </w:r>
                  <w:r>
                    <w:rPr>
                      <w:rFonts w:hint="eastAsia"/>
                    </w:rPr>
                    <w:t>1</w:t>
                  </w:r>
                  <w:r>
                    <w:t>GH</w:t>
                  </w:r>
                  <w:r>
                    <w:rPr>
                      <w:rFonts w:hint="eastAsia"/>
                    </w:rPr>
                    <w:t>z</w:t>
                  </w:r>
                </w:p>
              </w:tc>
            </w:tr>
            <w:tr w:rsidR="005C1A46" w:rsidTr="00632E4A">
              <w:tc>
                <w:tcPr>
                  <w:tcW w:w="4148" w:type="dxa"/>
                </w:tcPr>
                <w:p w:rsidR="005C1A46" w:rsidRDefault="005C1A46" w:rsidP="005C1A46">
                  <w:pPr>
                    <w:jc w:val="center"/>
                  </w:pPr>
                  <w:r>
                    <w:rPr>
                      <w:rFonts w:hint="eastAsia"/>
                    </w:rPr>
                    <w:t>A</w:t>
                  </w:r>
                  <w:r>
                    <w:t>DC</w:t>
                  </w:r>
                  <w:r>
                    <w:rPr>
                      <w:rFonts w:hint="eastAsia"/>
                    </w:rPr>
                    <w:t>采样时钟</w:t>
                  </w:r>
                </w:p>
              </w:tc>
              <w:tc>
                <w:tcPr>
                  <w:tcW w:w="4148" w:type="dxa"/>
                </w:tcPr>
                <w:p w:rsidR="005C1A46" w:rsidRDefault="005C1A46" w:rsidP="005C1A46">
                  <w:pPr>
                    <w:jc w:val="center"/>
                  </w:pPr>
                  <w:r>
                    <w:rPr>
                      <w:rFonts w:hint="eastAsia"/>
                    </w:rPr>
                    <w:t>支持外时钟</w:t>
                  </w:r>
                  <w:r>
                    <w:rPr>
                      <w:rFonts w:hint="eastAsia"/>
                    </w:rPr>
                    <w:t>204</w:t>
                  </w:r>
                  <w:r>
                    <w:t>.03</w:t>
                  </w:r>
                  <w:r>
                    <w:rPr>
                      <w:rFonts w:hint="eastAsia"/>
                    </w:rPr>
                    <w:t>MHz*4</w:t>
                  </w:r>
                </w:p>
              </w:tc>
            </w:tr>
            <w:tr w:rsidR="005C1A46" w:rsidTr="00632E4A">
              <w:tc>
                <w:tcPr>
                  <w:tcW w:w="4148" w:type="dxa"/>
                </w:tcPr>
                <w:p w:rsidR="005C1A46" w:rsidRDefault="005C1A46" w:rsidP="005C1A46">
                  <w:pPr>
                    <w:jc w:val="center"/>
                  </w:pPr>
                  <w:r>
                    <w:rPr>
                      <w:rFonts w:hint="eastAsia"/>
                    </w:rPr>
                    <w:t>ADC</w:t>
                  </w:r>
                  <w:r>
                    <w:rPr>
                      <w:rFonts w:hint="eastAsia"/>
                    </w:rPr>
                    <w:t>采样位数</w:t>
                  </w:r>
                </w:p>
              </w:tc>
              <w:tc>
                <w:tcPr>
                  <w:tcW w:w="4148" w:type="dxa"/>
                </w:tcPr>
                <w:p w:rsidR="005C1A46" w:rsidRDefault="005C1A46" w:rsidP="005C1A46">
                  <w:pPr>
                    <w:jc w:val="center"/>
                  </w:pPr>
                  <w:r>
                    <w:rPr>
                      <w:rFonts w:ascii="宋体" w:eastAsia="宋体" w:hAnsi="宋体" w:hint="eastAsia"/>
                    </w:rPr>
                    <w:t>≧</w:t>
                  </w:r>
                  <w:r>
                    <w:rPr>
                      <w:rFonts w:hint="eastAsia"/>
                    </w:rPr>
                    <w:t>1</w:t>
                  </w:r>
                  <w:r>
                    <w:t>4</w:t>
                  </w:r>
                  <w:r>
                    <w:rPr>
                      <w:rFonts w:hint="eastAsia"/>
                    </w:rPr>
                    <w:t>位</w:t>
                  </w:r>
                </w:p>
              </w:tc>
            </w:tr>
            <w:tr w:rsidR="005C1A46" w:rsidTr="00632E4A">
              <w:tc>
                <w:tcPr>
                  <w:tcW w:w="4148" w:type="dxa"/>
                </w:tcPr>
                <w:p w:rsidR="005C1A46" w:rsidRDefault="005C1A46" w:rsidP="005C1A46">
                  <w:pPr>
                    <w:jc w:val="center"/>
                  </w:pPr>
                  <w:r>
                    <w:rPr>
                      <w:rFonts w:hint="eastAsia"/>
                    </w:rPr>
                    <w:t>ADC</w:t>
                  </w:r>
                  <w:r>
                    <w:rPr>
                      <w:rFonts w:hint="eastAsia"/>
                    </w:rPr>
                    <w:t>输入信号最大带宽</w:t>
                  </w:r>
                </w:p>
              </w:tc>
              <w:tc>
                <w:tcPr>
                  <w:tcW w:w="4148" w:type="dxa"/>
                </w:tcPr>
                <w:p w:rsidR="005C1A46" w:rsidRDefault="005C1A46" w:rsidP="005C1A46">
                  <w:pPr>
                    <w:jc w:val="center"/>
                  </w:pPr>
                  <w:r>
                    <w:rPr>
                      <w:rFonts w:ascii="宋体" w:eastAsia="宋体" w:hAnsi="宋体" w:hint="eastAsia"/>
                    </w:rPr>
                    <w:t>≧</w:t>
                  </w:r>
                  <w:r>
                    <w:rPr>
                      <w:rFonts w:hint="eastAsia"/>
                    </w:rPr>
                    <w:t>2</w:t>
                  </w:r>
                  <w:r>
                    <w:t>GH</w:t>
                  </w:r>
                  <w:r>
                    <w:rPr>
                      <w:rFonts w:hint="eastAsia"/>
                    </w:rPr>
                    <w:t>z</w:t>
                  </w:r>
                </w:p>
              </w:tc>
            </w:tr>
            <w:tr w:rsidR="005C1A46" w:rsidTr="00632E4A">
              <w:tc>
                <w:tcPr>
                  <w:tcW w:w="4148" w:type="dxa"/>
                </w:tcPr>
                <w:p w:rsidR="005C1A46" w:rsidRDefault="005C1A46" w:rsidP="005C1A46">
                  <w:pPr>
                    <w:jc w:val="center"/>
                  </w:pPr>
                  <w:r>
                    <w:rPr>
                      <w:rFonts w:hint="eastAsia"/>
                    </w:rPr>
                    <w:t>触发模式</w:t>
                  </w:r>
                </w:p>
              </w:tc>
              <w:tc>
                <w:tcPr>
                  <w:tcW w:w="4148" w:type="dxa"/>
                </w:tcPr>
                <w:p w:rsidR="005C1A46" w:rsidRDefault="005C1A46" w:rsidP="005C1A46">
                  <w:pPr>
                    <w:jc w:val="center"/>
                  </w:pPr>
                  <w:r>
                    <w:rPr>
                      <w:rFonts w:hint="eastAsia"/>
                    </w:rPr>
                    <w:t>支持外触发，阈值自触发</w:t>
                  </w:r>
                </w:p>
              </w:tc>
            </w:tr>
            <w:tr w:rsidR="005C1A46" w:rsidTr="00632E4A">
              <w:tc>
                <w:tcPr>
                  <w:tcW w:w="4148" w:type="dxa"/>
                </w:tcPr>
                <w:p w:rsidR="005C1A46" w:rsidRDefault="005C1A46" w:rsidP="005C1A46">
                  <w:pPr>
                    <w:jc w:val="center"/>
                  </w:pPr>
                  <w:r>
                    <w:rPr>
                      <w:rFonts w:hint="eastAsia"/>
                    </w:rPr>
                    <w:t>数据采集软件</w:t>
                  </w:r>
                </w:p>
              </w:tc>
              <w:tc>
                <w:tcPr>
                  <w:tcW w:w="4148" w:type="dxa"/>
                </w:tcPr>
                <w:p w:rsidR="005C1A46" w:rsidRDefault="005C1A46" w:rsidP="005C1A46">
                  <w:pPr>
                    <w:jc w:val="center"/>
                  </w:pPr>
                  <w:r>
                    <w:rPr>
                      <w:rFonts w:hint="eastAsia"/>
                    </w:rPr>
                    <w:t>集成</w:t>
                  </w:r>
                  <w:r>
                    <w:rPr>
                      <w:rFonts w:hint="eastAsia"/>
                    </w:rPr>
                    <w:t>E</w:t>
                  </w:r>
                  <w:r>
                    <w:t>PICS IOC</w:t>
                  </w:r>
                  <w:r>
                    <w:rPr>
                      <w:rFonts w:hint="eastAsia"/>
                    </w:rPr>
                    <w:t>，配套控制软件</w:t>
                  </w:r>
                </w:p>
              </w:tc>
            </w:tr>
            <w:tr w:rsidR="005C1A46" w:rsidTr="00632E4A">
              <w:tc>
                <w:tcPr>
                  <w:tcW w:w="4148" w:type="dxa"/>
                </w:tcPr>
                <w:p w:rsidR="005C1A46" w:rsidRDefault="005C1A46" w:rsidP="005C1A46">
                  <w:pPr>
                    <w:jc w:val="center"/>
                  </w:pPr>
                  <w:r>
                    <w:rPr>
                      <w:rFonts w:hint="eastAsia"/>
                    </w:rPr>
                    <w:t>操作系统</w:t>
                  </w:r>
                </w:p>
              </w:tc>
              <w:tc>
                <w:tcPr>
                  <w:tcW w:w="4148" w:type="dxa"/>
                </w:tcPr>
                <w:p w:rsidR="005C1A46" w:rsidRDefault="005C1A46" w:rsidP="005C1A46">
                  <w:pPr>
                    <w:jc w:val="center"/>
                  </w:pPr>
                  <w:r>
                    <w:rPr>
                      <w:rFonts w:hint="eastAsia"/>
                    </w:rPr>
                    <w:t>L</w:t>
                  </w:r>
                  <w:r>
                    <w:t>INUX</w:t>
                  </w:r>
                </w:p>
              </w:tc>
            </w:tr>
          </w:tbl>
          <w:p w:rsidR="005C1A46" w:rsidRDefault="005C1A46" w:rsidP="005C1A46">
            <w:pPr>
              <w:keepNext/>
              <w:widowControl/>
              <w:tabs>
                <w:tab w:val="left" w:pos="2490"/>
              </w:tabs>
              <w:spacing w:line="360" w:lineRule="auto"/>
              <w:ind w:rightChars="-1884" w:right="-3956"/>
              <w:jc w:val="left"/>
              <w:rPr>
                <w:szCs w:val="21"/>
              </w:rPr>
            </w:pPr>
            <w:r>
              <w:rPr>
                <w:rFonts w:hint="eastAsia"/>
                <w:szCs w:val="21"/>
              </w:rPr>
              <w:t>若提供商业采集卡，指标不能低于上表里</w:t>
            </w:r>
            <w:r>
              <w:rPr>
                <w:rFonts w:hint="eastAsia"/>
                <w:szCs w:val="21"/>
              </w:rPr>
              <w:t>ADC</w:t>
            </w:r>
            <w:r>
              <w:rPr>
                <w:rFonts w:hint="eastAsia"/>
                <w:szCs w:val="21"/>
              </w:rPr>
              <w:t>采样率、</w:t>
            </w:r>
            <w:r>
              <w:rPr>
                <w:rFonts w:hint="eastAsia"/>
                <w:szCs w:val="21"/>
              </w:rPr>
              <w:t>ADC</w:t>
            </w:r>
            <w:r>
              <w:rPr>
                <w:rFonts w:hint="eastAsia"/>
                <w:szCs w:val="21"/>
              </w:rPr>
              <w:t>采样时钟、</w:t>
            </w:r>
          </w:p>
          <w:p w:rsidR="00D963A2" w:rsidRPr="00190CA5" w:rsidRDefault="005C1A46" w:rsidP="005C1A46">
            <w:pPr>
              <w:keepNext/>
              <w:widowControl/>
              <w:tabs>
                <w:tab w:val="left" w:pos="2490"/>
              </w:tabs>
              <w:spacing w:line="360" w:lineRule="auto"/>
              <w:ind w:rightChars="-1884" w:right="-3956"/>
              <w:jc w:val="left"/>
              <w:rPr>
                <w:rFonts w:ascii="宋体" w:hAnsi="宋体"/>
                <w:kern w:val="0"/>
                <w:sz w:val="24"/>
                <w:szCs w:val="24"/>
              </w:rPr>
            </w:pPr>
            <w:r>
              <w:rPr>
                <w:rFonts w:hint="eastAsia"/>
                <w:szCs w:val="21"/>
              </w:rPr>
              <w:t>ADC</w:t>
            </w:r>
            <w:r>
              <w:rPr>
                <w:rFonts w:hint="eastAsia"/>
                <w:szCs w:val="21"/>
              </w:rPr>
              <w:t>采样位数、</w:t>
            </w:r>
            <w:r>
              <w:rPr>
                <w:rFonts w:hint="eastAsia"/>
                <w:szCs w:val="21"/>
              </w:rPr>
              <w:t>ADC</w:t>
            </w:r>
            <w:r>
              <w:rPr>
                <w:rFonts w:hint="eastAsia"/>
                <w:szCs w:val="21"/>
              </w:rPr>
              <w:t>输入信号最大带宽指标要求。</w:t>
            </w:r>
          </w:p>
        </w:tc>
        <w:tc>
          <w:tcPr>
            <w:tcW w:w="1560" w:type="dxa"/>
            <w:vAlign w:val="center"/>
          </w:tcPr>
          <w:p w:rsidR="007D7992" w:rsidRDefault="007D7992" w:rsidP="007D7992">
            <w:pPr>
              <w:jc w:val="center"/>
            </w:pPr>
          </w:p>
        </w:tc>
        <w:tc>
          <w:tcPr>
            <w:tcW w:w="992" w:type="dxa"/>
            <w:vAlign w:val="center"/>
          </w:tcPr>
          <w:p w:rsidR="007D7992" w:rsidRDefault="007D7992" w:rsidP="007D7992">
            <w:pPr>
              <w:jc w:val="center"/>
            </w:pPr>
          </w:p>
        </w:tc>
      </w:tr>
    </w:tbl>
    <w:p w:rsidR="00D963A2" w:rsidRDefault="007441ED" w:rsidP="007441ED">
      <w:pPr>
        <w:spacing w:line="360" w:lineRule="auto"/>
      </w:pPr>
      <w:r>
        <w:rPr>
          <w:rFonts w:hint="eastAsia"/>
        </w:rPr>
        <w:t xml:space="preserve"> </w:t>
      </w:r>
      <w:r>
        <w:t xml:space="preserve">                                 </w:t>
      </w:r>
    </w:p>
    <w:p w:rsidR="00D963A2" w:rsidRDefault="00D963A2" w:rsidP="007441ED">
      <w:pPr>
        <w:spacing w:line="360" w:lineRule="auto"/>
      </w:pPr>
    </w:p>
    <w:p w:rsidR="00D963A2" w:rsidRDefault="00D963A2" w:rsidP="007441ED">
      <w:pPr>
        <w:spacing w:line="360" w:lineRule="auto"/>
      </w:pPr>
    </w:p>
    <w:p w:rsidR="00D963A2" w:rsidRDefault="00D963A2" w:rsidP="007441ED">
      <w:pPr>
        <w:spacing w:line="360" w:lineRule="auto"/>
      </w:pPr>
    </w:p>
    <w:p w:rsidR="00D963A2" w:rsidRDefault="00D963A2" w:rsidP="007441ED">
      <w:pPr>
        <w:spacing w:line="360" w:lineRule="auto"/>
      </w:pPr>
      <w:bookmarkStart w:id="0" w:name="_GoBack"/>
      <w:bookmarkEnd w:id="0"/>
    </w:p>
    <w:p w:rsidR="00D963A2" w:rsidRDefault="00D963A2" w:rsidP="007441ED">
      <w:pPr>
        <w:spacing w:line="360" w:lineRule="auto"/>
      </w:pPr>
    </w:p>
    <w:p w:rsidR="00D963A2" w:rsidRDefault="00D963A2" w:rsidP="007441ED">
      <w:pPr>
        <w:spacing w:line="360" w:lineRule="auto"/>
      </w:pPr>
    </w:p>
    <w:p w:rsidR="00D963A2" w:rsidRDefault="00D963A2" w:rsidP="007441ED">
      <w:pPr>
        <w:spacing w:line="360" w:lineRule="auto"/>
      </w:pPr>
    </w:p>
    <w:p w:rsidR="00D963A2" w:rsidRDefault="00D963A2" w:rsidP="007441ED">
      <w:pPr>
        <w:spacing w:line="360" w:lineRule="auto"/>
      </w:pPr>
    </w:p>
    <w:p w:rsidR="00D963A2" w:rsidRDefault="00D963A2" w:rsidP="007441ED">
      <w:pPr>
        <w:spacing w:line="360" w:lineRule="auto"/>
      </w:pPr>
    </w:p>
    <w:p w:rsidR="007441ED" w:rsidRPr="007441ED" w:rsidRDefault="007441ED" w:rsidP="00D963A2">
      <w:pPr>
        <w:spacing w:line="360" w:lineRule="auto"/>
        <w:ind w:firstLineChars="1700" w:firstLine="3570"/>
        <w:rPr>
          <w:sz w:val="24"/>
        </w:rPr>
      </w:pPr>
      <w:r>
        <w:t xml:space="preserve"> </w:t>
      </w:r>
      <w:r w:rsidRPr="007441ED">
        <w:rPr>
          <w:sz w:val="24"/>
        </w:rPr>
        <w:t>公司名称</w:t>
      </w:r>
      <w:r w:rsidRPr="007441ED">
        <w:rPr>
          <w:rFonts w:hint="eastAsia"/>
          <w:sz w:val="24"/>
        </w:rPr>
        <w:t>（盖章）：</w:t>
      </w:r>
    </w:p>
    <w:p w:rsidR="007441ED" w:rsidRPr="007441ED" w:rsidRDefault="007441ED" w:rsidP="007441ED">
      <w:pPr>
        <w:spacing w:line="360" w:lineRule="auto"/>
        <w:rPr>
          <w:sz w:val="24"/>
        </w:rPr>
      </w:pPr>
      <w:r w:rsidRPr="007441ED">
        <w:rPr>
          <w:rFonts w:hint="eastAsia"/>
          <w:sz w:val="24"/>
        </w:rPr>
        <w:t xml:space="preserve"> </w:t>
      </w:r>
      <w:r w:rsidRPr="007441ED">
        <w:rPr>
          <w:sz w:val="24"/>
        </w:rPr>
        <w:t xml:space="preserve">                       </w:t>
      </w:r>
      <w:r>
        <w:rPr>
          <w:sz w:val="24"/>
        </w:rPr>
        <w:t xml:space="preserve">       </w:t>
      </w:r>
      <w:r w:rsidRPr="007441ED">
        <w:rPr>
          <w:sz w:val="24"/>
        </w:rPr>
        <w:t>日期</w:t>
      </w:r>
      <w:r w:rsidRPr="007441ED">
        <w:rPr>
          <w:rFonts w:hint="eastAsia"/>
          <w:sz w:val="24"/>
        </w:rPr>
        <w:t>：</w:t>
      </w:r>
    </w:p>
    <w:sectPr w:rsidR="007441ED" w:rsidRPr="007441E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A09B0" w:rsidRDefault="008A09B0" w:rsidP="00012EFB">
      <w:r>
        <w:separator/>
      </w:r>
    </w:p>
  </w:endnote>
  <w:endnote w:type="continuationSeparator" w:id="0">
    <w:p w:rsidR="008A09B0" w:rsidRDefault="008A09B0" w:rsidP="00012EF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A09B0" w:rsidRDefault="008A09B0" w:rsidP="00012EFB">
      <w:r>
        <w:separator/>
      </w:r>
    </w:p>
  </w:footnote>
  <w:footnote w:type="continuationSeparator" w:id="0">
    <w:p w:rsidR="008A09B0" w:rsidRDefault="008A09B0" w:rsidP="00012EF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E9D9F8DF"/>
    <w:multiLevelType w:val="singleLevel"/>
    <w:tmpl w:val="E9D9F8DF"/>
    <w:lvl w:ilvl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>
    <w:nsid w:val="34765D8A"/>
    <w:multiLevelType w:val="hybridMultilevel"/>
    <w:tmpl w:val="4EB856C6"/>
    <w:lvl w:ilvl="0" w:tplc="4CBC4278">
      <w:start w:val="1"/>
      <w:numFmt w:val="decimalEnclosedCircle"/>
      <w:lvlText w:val="%1"/>
      <w:lvlJc w:val="left"/>
      <w:pPr>
        <w:ind w:left="360" w:hanging="360"/>
      </w:pPr>
      <w:rPr>
        <w:rFonts w:hint="default"/>
        <w:b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">
    <w:nsid w:val="4BBF259F"/>
    <w:multiLevelType w:val="multilevel"/>
    <w:tmpl w:val="4BBF259F"/>
    <w:lvl w:ilvl="0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80" w:hanging="440"/>
      </w:pPr>
    </w:lvl>
    <w:lvl w:ilvl="2">
      <w:start w:val="1"/>
      <w:numFmt w:val="lowerRoman"/>
      <w:lvlText w:val="%3."/>
      <w:lvlJc w:val="right"/>
      <w:pPr>
        <w:ind w:left="1320" w:hanging="440"/>
      </w:pPr>
    </w:lvl>
    <w:lvl w:ilvl="3">
      <w:start w:val="1"/>
      <w:numFmt w:val="decimal"/>
      <w:lvlText w:val="%4."/>
      <w:lvlJc w:val="left"/>
      <w:pPr>
        <w:ind w:left="1760" w:hanging="440"/>
      </w:pPr>
    </w:lvl>
    <w:lvl w:ilvl="4">
      <w:start w:val="1"/>
      <w:numFmt w:val="lowerLetter"/>
      <w:lvlText w:val="%5)"/>
      <w:lvlJc w:val="left"/>
      <w:pPr>
        <w:ind w:left="2200" w:hanging="440"/>
      </w:pPr>
    </w:lvl>
    <w:lvl w:ilvl="5">
      <w:start w:val="1"/>
      <w:numFmt w:val="lowerRoman"/>
      <w:lvlText w:val="%6."/>
      <w:lvlJc w:val="right"/>
      <w:pPr>
        <w:ind w:left="2640" w:hanging="440"/>
      </w:pPr>
    </w:lvl>
    <w:lvl w:ilvl="6">
      <w:start w:val="1"/>
      <w:numFmt w:val="decimal"/>
      <w:lvlText w:val="%7."/>
      <w:lvlJc w:val="left"/>
      <w:pPr>
        <w:ind w:left="3080" w:hanging="440"/>
      </w:pPr>
    </w:lvl>
    <w:lvl w:ilvl="7">
      <w:start w:val="1"/>
      <w:numFmt w:val="lowerLetter"/>
      <w:lvlText w:val="%8)"/>
      <w:lvlJc w:val="left"/>
      <w:pPr>
        <w:ind w:left="3520" w:hanging="440"/>
      </w:pPr>
    </w:lvl>
    <w:lvl w:ilvl="8">
      <w:start w:val="1"/>
      <w:numFmt w:val="lowerRoman"/>
      <w:lvlText w:val="%9."/>
      <w:lvlJc w:val="right"/>
      <w:pPr>
        <w:ind w:left="3960" w:hanging="44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1437"/>
    <w:rsid w:val="00012EFB"/>
    <w:rsid w:val="000272BE"/>
    <w:rsid w:val="000378DC"/>
    <w:rsid w:val="0005671A"/>
    <w:rsid w:val="00165F2A"/>
    <w:rsid w:val="001668BA"/>
    <w:rsid w:val="00190CA5"/>
    <w:rsid w:val="001B3F02"/>
    <w:rsid w:val="00215D6A"/>
    <w:rsid w:val="00315071"/>
    <w:rsid w:val="00351D39"/>
    <w:rsid w:val="0036461A"/>
    <w:rsid w:val="003E5D50"/>
    <w:rsid w:val="004012CB"/>
    <w:rsid w:val="004D1CD2"/>
    <w:rsid w:val="005858EC"/>
    <w:rsid w:val="00595DAB"/>
    <w:rsid w:val="005C1A46"/>
    <w:rsid w:val="0062668F"/>
    <w:rsid w:val="00646D1B"/>
    <w:rsid w:val="00661C1A"/>
    <w:rsid w:val="00670B3D"/>
    <w:rsid w:val="006A5840"/>
    <w:rsid w:val="007020D1"/>
    <w:rsid w:val="0073607F"/>
    <w:rsid w:val="007441ED"/>
    <w:rsid w:val="00746E97"/>
    <w:rsid w:val="007D7992"/>
    <w:rsid w:val="00811B08"/>
    <w:rsid w:val="008A09B0"/>
    <w:rsid w:val="008A1954"/>
    <w:rsid w:val="008B0152"/>
    <w:rsid w:val="008F115F"/>
    <w:rsid w:val="00961437"/>
    <w:rsid w:val="009B5DB5"/>
    <w:rsid w:val="009C4C31"/>
    <w:rsid w:val="00A753EF"/>
    <w:rsid w:val="00AA11D9"/>
    <w:rsid w:val="00AE559D"/>
    <w:rsid w:val="00BC010B"/>
    <w:rsid w:val="00BD3BA0"/>
    <w:rsid w:val="00BE0ADA"/>
    <w:rsid w:val="00C30B6B"/>
    <w:rsid w:val="00C35938"/>
    <w:rsid w:val="00C442AD"/>
    <w:rsid w:val="00C70C7D"/>
    <w:rsid w:val="00D23193"/>
    <w:rsid w:val="00D90F6A"/>
    <w:rsid w:val="00D963A2"/>
    <w:rsid w:val="00DC2799"/>
    <w:rsid w:val="00E30067"/>
    <w:rsid w:val="00E73605"/>
    <w:rsid w:val="00E85F2B"/>
    <w:rsid w:val="00E930C8"/>
    <w:rsid w:val="00EA634A"/>
    <w:rsid w:val="00EF30E8"/>
    <w:rsid w:val="00FC2A1F"/>
    <w:rsid w:val="00FC4C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FDE3F751-6581-44AD-A0D7-7BF6168D84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 w:qFormat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442A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Char"/>
    <w:uiPriority w:val="99"/>
    <w:unhideWhenUsed/>
    <w:rsid w:val="00012EF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uiPriority w:val="99"/>
    <w:rsid w:val="00012EFB"/>
    <w:rPr>
      <w:sz w:val="18"/>
      <w:szCs w:val="18"/>
    </w:rPr>
  </w:style>
  <w:style w:type="paragraph" w:styleId="a5">
    <w:name w:val="footer"/>
    <w:basedOn w:val="a"/>
    <w:link w:val="Char0"/>
    <w:uiPriority w:val="99"/>
    <w:unhideWhenUsed/>
    <w:rsid w:val="00012EF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uiPriority w:val="99"/>
    <w:rsid w:val="00012EFB"/>
    <w:rPr>
      <w:sz w:val="18"/>
      <w:szCs w:val="18"/>
    </w:rPr>
  </w:style>
  <w:style w:type="paragraph" w:styleId="a6">
    <w:name w:val="Body Text Indent"/>
    <w:basedOn w:val="a"/>
    <w:link w:val="Char1"/>
    <w:uiPriority w:val="99"/>
    <w:semiHidden/>
    <w:unhideWhenUsed/>
    <w:rsid w:val="000378DC"/>
    <w:pPr>
      <w:spacing w:after="120"/>
      <w:ind w:leftChars="200" w:left="420"/>
    </w:pPr>
  </w:style>
  <w:style w:type="character" w:customStyle="1" w:styleId="Char1">
    <w:name w:val="正文文本缩进 Char"/>
    <w:basedOn w:val="a0"/>
    <w:link w:val="a6"/>
    <w:uiPriority w:val="99"/>
    <w:semiHidden/>
    <w:rsid w:val="000378DC"/>
  </w:style>
  <w:style w:type="paragraph" w:styleId="2">
    <w:name w:val="Body Text First Indent 2"/>
    <w:basedOn w:val="a6"/>
    <w:link w:val="2Char"/>
    <w:uiPriority w:val="99"/>
    <w:unhideWhenUsed/>
    <w:qFormat/>
    <w:rsid w:val="000378DC"/>
    <w:pPr>
      <w:spacing w:after="0"/>
      <w:ind w:leftChars="33" w:left="69" w:firstLineChars="200" w:firstLine="420"/>
    </w:pPr>
    <w:rPr>
      <w:rFonts w:ascii="Arial Narrow" w:eastAsia="宋体" w:hAnsi="Arial Narrow" w:cs="Times New Roman"/>
      <w:sz w:val="24"/>
    </w:rPr>
  </w:style>
  <w:style w:type="character" w:customStyle="1" w:styleId="2Char">
    <w:name w:val="正文首行缩进 2 Char"/>
    <w:basedOn w:val="Char1"/>
    <w:link w:val="2"/>
    <w:uiPriority w:val="99"/>
    <w:rsid w:val="000378DC"/>
    <w:rPr>
      <w:rFonts w:ascii="Arial Narrow" w:eastAsia="宋体" w:hAnsi="Arial Narrow" w:cs="Times New Roman"/>
      <w:sz w:val="24"/>
    </w:rPr>
  </w:style>
  <w:style w:type="paragraph" w:styleId="a7">
    <w:name w:val="List Paragraph"/>
    <w:basedOn w:val="a"/>
    <w:uiPriority w:val="99"/>
    <w:rsid w:val="007D7992"/>
    <w:pPr>
      <w:ind w:firstLineChars="200" w:firstLine="420"/>
    </w:pPr>
    <w:rPr>
      <w:rFonts w:ascii="Times New Roman" w:eastAsia="宋体" w:hAnsi="Times New Roman" w:cs="Times New Roman"/>
    </w:rPr>
  </w:style>
  <w:style w:type="character" w:styleId="a8">
    <w:name w:val="Hyperlink"/>
    <w:basedOn w:val="a0"/>
    <w:rsid w:val="004D1CD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1</Pages>
  <Words>54</Words>
  <Characters>311</Characters>
  <Application>Microsoft Office Word</Application>
  <DocSecurity>0</DocSecurity>
  <Lines>2</Lines>
  <Paragraphs>1</Paragraphs>
  <ScaleCrop>false</ScaleCrop>
  <Company>P R C</Company>
  <LinksUpToDate>false</LinksUpToDate>
  <CharactersWithSpaces>364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China</dc:creator>
  <cp:keywords/>
  <dc:description/>
  <cp:lastModifiedBy>China</cp:lastModifiedBy>
  <cp:revision>26</cp:revision>
  <dcterms:created xsi:type="dcterms:W3CDTF">2022-07-29T06:10:00Z</dcterms:created>
  <dcterms:modified xsi:type="dcterms:W3CDTF">2023-10-25T03:27:00Z</dcterms:modified>
</cp:coreProperties>
</file>