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842"/>
        <w:gridCol w:w="3261"/>
        <w:gridCol w:w="2268"/>
        <w:gridCol w:w="1417"/>
      </w:tblGrid>
      <w:tr w:rsidR="00C442AD" w:rsidTr="00670B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84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2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C442AD" w:rsidTr="00670B3D">
        <w:trPr>
          <w:trHeight w:val="546"/>
        </w:trPr>
        <w:tc>
          <w:tcPr>
            <w:tcW w:w="993" w:type="dxa"/>
            <w:vAlign w:val="center"/>
          </w:tcPr>
          <w:p w:rsidR="00C442AD" w:rsidRDefault="00012EFB" w:rsidP="009C4C3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42" w:type="dxa"/>
            <w:vAlign w:val="center"/>
          </w:tcPr>
          <w:p w:rsidR="00C442AD" w:rsidRDefault="00726E8E" w:rsidP="009C4C31">
            <w:pPr>
              <w:jc w:val="center"/>
            </w:pPr>
            <w:r w:rsidRPr="00726E8E">
              <w:rPr>
                <w:rFonts w:hint="eastAsia"/>
                <w:bCs/>
              </w:rPr>
              <w:t>脉冲变压器</w:t>
            </w:r>
          </w:p>
        </w:tc>
        <w:tc>
          <w:tcPr>
            <w:tcW w:w="3261" w:type="dxa"/>
            <w:vAlign w:val="center"/>
          </w:tcPr>
          <w:p w:rsidR="00726E8E" w:rsidRPr="00726E8E" w:rsidRDefault="00726E8E" w:rsidP="00726E8E">
            <w:pPr>
              <w:rPr>
                <w:rFonts w:hint="eastAsia"/>
                <w:bCs/>
              </w:rPr>
            </w:pPr>
            <w:r w:rsidRPr="00726E8E">
              <w:rPr>
                <w:rFonts w:hint="eastAsia"/>
                <w:bCs/>
              </w:rPr>
              <w:t>初级输入电压</w:t>
            </w:r>
            <w:r>
              <w:rPr>
                <w:rFonts w:hint="eastAsia"/>
                <w:bCs/>
              </w:rPr>
              <w:t>：</w:t>
            </w:r>
            <w:r w:rsidRPr="00726E8E">
              <w:rPr>
                <w:rFonts w:hint="eastAsia"/>
                <w:bCs/>
              </w:rPr>
              <w:t>1.2kV</w:t>
            </w:r>
          </w:p>
          <w:p w:rsidR="00726E8E" w:rsidRPr="00726E8E" w:rsidRDefault="00726E8E" w:rsidP="00726E8E">
            <w:pPr>
              <w:rPr>
                <w:rFonts w:hint="eastAsia"/>
                <w:bCs/>
              </w:rPr>
            </w:pPr>
            <w:r w:rsidRPr="00726E8E">
              <w:rPr>
                <w:rFonts w:hint="eastAsia"/>
                <w:bCs/>
              </w:rPr>
              <w:t>次级最高脉冲输出电压</w:t>
            </w:r>
            <w:r>
              <w:rPr>
                <w:rFonts w:hint="eastAsia"/>
                <w:bCs/>
              </w:rPr>
              <w:t>：</w:t>
            </w:r>
            <w:r w:rsidRPr="00726E8E">
              <w:rPr>
                <w:rFonts w:hint="eastAsia"/>
                <w:bCs/>
              </w:rPr>
              <w:t>420kV</w:t>
            </w:r>
          </w:p>
          <w:p w:rsidR="00726E8E" w:rsidRPr="00726E8E" w:rsidRDefault="00726E8E" w:rsidP="00726E8E">
            <w:pPr>
              <w:rPr>
                <w:rFonts w:hint="eastAsia"/>
                <w:bCs/>
              </w:rPr>
            </w:pPr>
            <w:r w:rsidRPr="00726E8E">
              <w:rPr>
                <w:rFonts w:hint="eastAsia"/>
                <w:bCs/>
              </w:rPr>
              <w:t>次级最大脉冲输出电流</w:t>
            </w:r>
            <w:r>
              <w:rPr>
                <w:rFonts w:hint="eastAsia"/>
                <w:bCs/>
              </w:rPr>
              <w:t>：</w:t>
            </w:r>
            <w:r w:rsidRPr="00726E8E">
              <w:rPr>
                <w:rFonts w:hint="eastAsia"/>
                <w:bCs/>
              </w:rPr>
              <w:t>550A</w:t>
            </w:r>
          </w:p>
          <w:p w:rsidR="00726E8E" w:rsidRPr="00726E8E" w:rsidRDefault="00726E8E" w:rsidP="00726E8E">
            <w:pPr>
              <w:rPr>
                <w:rFonts w:hint="eastAsia"/>
                <w:bCs/>
              </w:rPr>
            </w:pPr>
            <w:r w:rsidRPr="00726E8E">
              <w:rPr>
                <w:rFonts w:hint="eastAsia"/>
                <w:bCs/>
              </w:rPr>
              <w:t>脉冲平顶宽度（</w:t>
            </w:r>
            <w:r w:rsidRPr="00726E8E">
              <w:rPr>
                <w:rFonts w:hint="eastAsia"/>
                <w:bCs/>
              </w:rPr>
              <w:t>90%</w:t>
            </w:r>
            <w:r w:rsidRPr="00726E8E">
              <w:rPr>
                <w:rFonts w:hint="eastAsia"/>
                <w:bCs/>
              </w:rPr>
              <w:t>处）</w:t>
            </w:r>
            <w:r>
              <w:rPr>
                <w:rFonts w:hint="eastAsia"/>
                <w:bCs/>
              </w:rPr>
              <w:t>：</w:t>
            </w:r>
            <w:r w:rsidRPr="00726E8E">
              <w:rPr>
                <w:rFonts w:hint="eastAsia"/>
                <w:bCs/>
              </w:rPr>
              <w:t>3us</w:t>
            </w:r>
          </w:p>
          <w:p w:rsidR="004A3631" w:rsidRDefault="00726E8E" w:rsidP="00726E8E">
            <w:pPr>
              <w:rPr>
                <w:bCs/>
              </w:rPr>
            </w:pPr>
            <w:r w:rsidRPr="00726E8E">
              <w:rPr>
                <w:rFonts w:hint="eastAsia"/>
                <w:bCs/>
              </w:rPr>
              <w:t>最高重复频率</w:t>
            </w:r>
            <w:r>
              <w:rPr>
                <w:rFonts w:hint="eastAsia"/>
                <w:bCs/>
              </w:rPr>
              <w:t>：</w:t>
            </w:r>
            <w:r w:rsidRPr="00726E8E">
              <w:rPr>
                <w:rFonts w:hint="eastAsia"/>
                <w:bCs/>
              </w:rPr>
              <w:t>10Hz</w:t>
            </w:r>
          </w:p>
          <w:p w:rsidR="00726E8E" w:rsidRDefault="00726E8E" w:rsidP="00726E8E">
            <w:pPr>
              <w:rPr>
                <w:bCs/>
              </w:rPr>
            </w:pPr>
            <w:r>
              <w:rPr>
                <w:bCs/>
              </w:rPr>
              <w:t>包括</w:t>
            </w:r>
            <w:r>
              <w:rPr>
                <w:rFonts w:hint="eastAsia"/>
                <w:bCs/>
              </w:rPr>
              <w:t>：</w:t>
            </w:r>
          </w:p>
          <w:p w:rsidR="00726E8E" w:rsidRDefault="00726E8E" w:rsidP="00726E8E">
            <w:r w:rsidRPr="00726E8E">
              <w:rPr>
                <w:rFonts w:hint="eastAsia"/>
              </w:rPr>
              <w:t>a</w:t>
            </w:r>
            <w:r w:rsidRPr="00726E8E">
              <w:rPr>
                <w:rFonts w:hint="eastAsia"/>
              </w:rPr>
              <w:t>、油缸和绝缘油，高压油缸具有安装速调管和聚焦线圈的结构接口和支撑。</w:t>
            </w:r>
          </w:p>
          <w:p w:rsidR="00726E8E" w:rsidRPr="00726E8E" w:rsidRDefault="00726E8E" w:rsidP="00726E8E">
            <w:pPr>
              <w:rPr>
                <w:rFonts w:hint="eastAsia"/>
              </w:rPr>
            </w:pPr>
            <w:r w:rsidRPr="00726E8E">
              <w:rPr>
                <w:rFonts w:hint="eastAsia"/>
              </w:rPr>
              <w:t>b</w:t>
            </w:r>
            <w:r w:rsidRPr="00726E8E">
              <w:rPr>
                <w:rFonts w:hint="eastAsia"/>
              </w:rPr>
              <w:t>、高压油缸内带有电容分压器和脉冲电流环，提供高压电压和电流测量。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C442AD" w:rsidRDefault="00C442AD" w:rsidP="009C4C31">
            <w:pPr>
              <w:jc w:val="center"/>
            </w:pPr>
          </w:p>
        </w:tc>
      </w:tr>
      <w:tr w:rsidR="00726E8E" w:rsidTr="00670B3D">
        <w:trPr>
          <w:trHeight w:val="546"/>
        </w:trPr>
        <w:tc>
          <w:tcPr>
            <w:tcW w:w="993" w:type="dxa"/>
            <w:vAlign w:val="center"/>
          </w:tcPr>
          <w:p w:rsidR="00726E8E" w:rsidRDefault="00726E8E" w:rsidP="009C4C3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1842" w:type="dxa"/>
            <w:vAlign w:val="center"/>
          </w:tcPr>
          <w:p w:rsidR="00726E8E" w:rsidRPr="00726E8E" w:rsidRDefault="00726E8E" w:rsidP="009C4C31">
            <w:pPr>
              <w:jc w:val="center"/>
              <w:rPr>
                <w:rFonts w:hint="eastAsia"/>
                <w:bCs/>
              </w:rPr>
            </w:pPr>
            <w:r w:rsidRPr="00726E8E">
              <w:rPr>
                <w:rFonts w:hint="eastAsia"/>
                <w:bCs/>
              </w:rPr>
              <w:t>扁平同轴电缆</w:t>
            </w:r>
          </w:p>
        </w:tc>
        <w:tc>
          <w:tcPr>
            <w:tcW w:w="3261" w:type="dxa"/>
            <w:vAlign w:val="center"/>
          </w:tcPr>
          <w:p w:rsidR="00726E8E" w:rsidRPr="004A3631" w:rsidRDefault="00726E8E" w:rsidP="004A3631">
            <w:pPr>
              <w:rPr>
                <w:rFonts w:hint="eastAsia"/>
                <w:bCs/>
              </w:rPr>
            </w:pPr>
            <w:r w:rsidRPr="00726E8E">
              <w:rPr>
                <w:rFonts w:hint="eastAsia"/>
                <w:bCs/>
              </w:rPr>
              <w:t>低阻抗、长度</w:t>
            </w:r>
            <w:r w:rsidRPr="00726E8E">
              <w:rPr>
                <w:rFonts w:hint="eastAsia"/>
                <w:bCs/>
              </w:rPr>
              <w:t>1.</w:t>
            </w:r>
            <w:r w:rsidRPr="00726E8E">
              <w:rPr>
                <w:bCs/>
              </w:rPr>
              <w:t>5</w:t>
            </w:r>
            <w:r w:rsidRPr="00726E8E">
              <w:rPr>
                <w:rFonts w:hint="eastAsia"/>
                <w:bCs/>
              </w:rPr>
              <w:t>米、包含连接器</w:t>
            </w:r>
          </w:p>
        </w:tc>
        <w:tc>
          <w:tcPr>
            <w:tcW w:w="2268" w:type="dxa"/>
            <w:vAlign w:val="center"/>
          </w:tcPr>
          <w:p w:rsidR="00726E8E" w:rsidRDefault="00726E8E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726E8E" w:rsidRDefault="00726E8E" w:rsidP="009C4C31">
            <w:pPr>
              <w:jc w:val="center"/>
            </w:pPr>
          </w:p>
        </w:tc>
      </w:tr>
      <w:tr w:rsidR="00726E8E" w:rsidTr="00670B3D">
        <w:trPr>
          <w:trHeight w:val="546"/>
        </w:trPr>
        <w:tc>
          <w:tcPr>
            <w:tcW w:w="993" w:type="dxa"/>
            <w:vAlign w:val="center"/>
          </w:tcPr>
          <w:p w:rsidR="00726E8E" w:rsidRDefault="00726E8E" w:rsidP="009C4C3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842" w:type="dxa"/>
            <w:vAlign w:val="center"/>
          </w:tcPr>
          <w:p w:rsidR="00726E8E" w:rsidRPr="00726E8E" w:rsidRDefault="00726E8E" w:rsidP="009C4C31">
            <w:pPr>
              <w:jc w:val="center"/>
              <w:rPr>
                <w:rFonts w:hint="eastAsia"/>
                <w:bCs/>
              </w:rPr>
            </w:pPr>
            <w:r w:rsidRPr="00B91263">
              <w:rPr>
                <w:rFonts w:ascii="宋体" w:hAnsi="宋体" w:hint="eastAsia"/>
                <w:szCs w:val="21"/>
              </w:rPr>
              <w:t>8</w:t>
            </w:r>
            <w:r w:rsidRPr="00B91263">
              <w:rPr>
                <w:rFonts w:ascii="宋体" w:hAnsi="宋体"/>
                <w:szCs w:val="21"/>
              </w:rPr>
              <w:t>0</w:t>
            </w:r>
            <w:r w:rsidRPr="00B91263">
              <w:rPr>
                <w:rFonts w:ascii="宋体" w:hAnsi="宋体" w:hint="eastAsia"/>
                <w:szCs w:val="21"/>
              </w:rPr>
              <w:t>MW速调管聚焦线包电源</w:t>
            </w:r>
          </w:p>
        </w:tc>
        <w:tc>
          <w:tcPr>
            <w:tcW w:w="3261" w:type="dxa"/>
            <w:vAlign w:val="center"/>
          </w:tcPr>
          <w:p w:rsidR="00726E8E" w:rsidRPr="004A3631" w:rsidRDefault="00726E8E" w:rsidP="004A3631">
            <w:pPr>
              <w:rPr>
                <w:rFonts w:hint="eastAsia"/>
                <w:bCs/>
              </w:rPr>
            </w:pPr>
            <w:r w:rsidRPr="00B91263">
              <w:rPr>
                <w:rFonts w:ascii="宋体" w:hAnsi="宋体" w:hint="eastAsia"/>
                <w:szCs w:val="21"/>
              </w:rPr>
              <w:t>直流输出：</w:t>
            </w:r>
            <w:r w:rsidRPr="00B91263">
              <w:rPr>
                <w:rFonts w:ascii="宋体" w:hAnsi="宋体"/>
                <w:szCs w:val="21"/>
              </w:rPr>
              <w:t>250V/24A</w:t>
            </w:r>
            <w:r w:rsidRPr="00B91263">
              <w:rPr>
                <w:rFonts w:ascii="宋体" w:hAnsi="宋体" w:hint="eastAsia"/>
                <w:szCs w:val="21"/>
              </w:rPr>
              <w:t>，稳定度≤</w:t>
            </w:r>
            <w:r w:rsidRPr="00B91263">
              <w:rPr>
                <w:rFonts w:ascii="宋体" w:hAnsi="宋体"/>
                <w:szCs w:val="21"/>
              </w:rPr>
              <w:t>0.1</w:t>
            </w:r>
            <w:r w:rsidRPr="00B91263">
              <w:rPr>
                <w:rFonts w:ascii="宋体" w:hAnsi="宋体" w:hint="eastAsia"/>
                <w:szCs w:val="21"/>
              </w:rPr>
              <w:t>%，要求采用数字化控制，具有触摸屏设定工作值及保护点、远程通讯功能，MTBF≥</w:t>
            </w:r>
            <w:r w:rsidRPr="00B91263">
              <w:rPr>
                <w:rFonts w:ascii="宋体" w:hAnsi="宋体"/>
                <w:szCs w:val="21"/>
              </w:rPr>
              <w:t>50000</w:t>
            </w:r>
            <w:r w:rsidRPr="00B91263">
              <w:rPr>
                <w:rFonts w:ascii="宋体" w:hAnsi="宋体" w:hint="eastAsia"/>
                <w:szCs w:val="21"/>
              </w:rPr>
              <w:t>h。</w:t>
            </w:r>
          </w:p>
        </w:tc>
        <w:tc>
          <w:tcPr>
            <w:tcW w:w="2268" w:type="dxa"/>
            <w:vAlign w:val="center"/>
          </w:tcPr>
          <w:p w:rsidR="00726E8E" w:rsidRDefault="00726E8E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726E8E" w:rsidRDefault="00726E8E" w:rsidP="009C4C31">
            <w:pPr>
              <w:jc w:val="center"/>
            </w:pPr>
          </w:p>
        </w:tc>
      </w:tr>
      <w:tr w:rsidR="00726E8E" w:rsidTr="00670B3D">
        <w:trPr>
          <w:trHeight w:val="546"/>
        </w:trPr>
        <w:tc>
          <w:tcPr>
            <w:tcW w:w="993" w:type="dxa"/>
            <w:vAlign w:val="center"/>
          </w:tcPr>
          <w:p w:rsidR="00726E8E" w:rsidRDefault="00726E8E" w:rsidP="009C4C31">
            <w:pPr>
              <w:jc w:val="center"/>
              <w:rPr>
                <w:rFonts w:hint="eastAsia"/>
              </w:rPr>
            </w:pPr>
          </w:p>
        </w:tc>
        <w:tc>
          <w:tcPr>
            <w:tcW w:w="1842" w:type="dxa"/>
            <w:vAlign w:val="center"/>
          </w:tcPr>
          <w:p w:rsidR="00726E8E" w:rsidRPr="00B91263" w:rsidRDefault="00726E8E" w:rsidP="009C4C31">
            <w:pPr>
              <w:jc w:val="center"/>
              <w:rPr>
                <w:rFonts w:ascii="宋体" w:hAnsi="宋体" w:hint="eastAsia"/>
                <w:szCs w:val="21"/>
              </w:rPr>
            </w:pPr>
            <w:r w:rsidRPr="00B91263">
              <w:rPr>
                <w:rFonts w:ascii="宋体" w:hAnsi="宋体" w:hint="eastAsia"/>
                <w:szCs w:val="21"/>
              </w:rPr>
              <w:t>8</w:t>
            </w:r>
            <w:r w:rsidRPr="00B91263">
              <w:rPr>
                <w:rFonts w:ascii="宋体" w:hAnsi="宋体"/>
                <w:szCs w:val="21"/>
              </w:rPr>
              <w:t>0</w:t>
            </w:r>
            <w:r w:rsidRPr="00B91263">
              <w:rPr>
                <w:rFonts w:ascii="宋体" w:hAnsi="宋体" w:hint="eastAsia"/>
                <w:szCs w:val="21"/>
              </w:rPr>
              <w:t>MW速调管灯丝电源</w:t>
            </w:r>
          </w:p>
        </w:tc>
        <w:tc>
          <w:tcPr>
            <w:tcW w:w="3261" w:type="dxa"/>
            <w:vAlign w:val="center"/>
          </w:tcPr>
          <w:p w:rsidR="00726E8E" w:rsidRPr="00B91263" w:rsidRDefault="00726E8E" w:rsidP="004A3631">
            <w:pPr>
              <w:rPr>
                <w:rFonts w:ascii="宋体" w:hAnsi="宋体" w:hint="eastAsia"/>
                <w:szCs w:val="21"/>
              </w:rPr>
            </w:pPr>
            <w:r w:rsidRPr="00B91263">
              <w:rPr>
                <w:rFonts w:ascii="宋体" w:hAnsi="宋体" w:hint="eastAsia"/>
                <w:szCs w:val="21"/>
              </w:rPr>
              <w:t>交流输出：110V/5A，稳定度≤1%，要求采用数字化控制，具有触摸屏设定工作值及保护点、远程通讯功能，MTBF≥</w:t>
            </w:r>
            <w:r w:rsidRPr="00B91263">
              <w:rPr>
                <w:rFonts w:ascii="宋体" w:hAnsi="宋体"/>
                <w:szCs w:val="21"/>
              </w:rPr>
              <w:t>50000</w:t>
            </w:r>
            <w:r w:rsidRPr="00B91263">
              <w:rPr>
                <w:rFonts w:ascii="宋体" w:hAnsi="宋体" w:hint="eastAsia"/>
                <w:szCs w:val="21"/>
              </w:rPr>
              <w:t>h。</w:t>
            </w:r>
          </w:p>
        </w:tc>
        <w:tc>
          <w:tcPr>
            <w:tcW w:w="2268" w:type="dxa"/>
            <w:vAlign w:val="center"/>
          </w:tcPr>
          <w:p w:rsidR="00726E8E" w:rsidRDefault="00726E8E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726E8E" w:rsidRDefault="00726E8E" w:rsidP="009C4C31">
            <w:pPr>
              <w:jc w:val="center"/>
            </w:pPr>
          </w:p>
        </w:tc>
      </w:tr>
      <w:tr w:rsidR="00726E8E" w:rsidTr="00670B3D">
        <w:trPr>
          <w:trHeight w:val="546"/>
        </w:trPr>
        <w:tc>
          <w:tcPr>
            <w:tcW w:w="993" w:type="dxa"/>
            <w:vAlign w:val="center"/>
          </w:tcPr>
          <w:p w:rsidR="00726E8E" w:rsidRDefault="00726E8E" w:rsidP="009C4C31">
            <w:pPr>
              <w:jc w:val="center"/>
              <w:rPr>
                <w:rFonts w:hint="eastAsia"/>
              </w:rPr>
            </w:pPr>
          </w:p>
        </w:tc>
        <w:tc>
          <w:tcPr>
            <w:tcW w:w="1842" w:type="dxa"/>
            <w:vAlign w:val="center"/>
          </w:tcPr>
          <w:p w:rsidR="00726E8E" w:rsidRPr="00B91263" w:rsidRDefault="00726E8E" w:rsidP="009C4C31">
            <w:pPr>
              <w:jc w:val="center"/>
              <w:rPr>
                <w:rFonts w:ascii="宋体" w:hAnsi="宋体" w:hint="eastAsia"/>
                <w:szCs w:val="21"/>
              </w:rPr>
            </w:pPr>
            <w:r w:rsidRPr="00B91263">
              <w:rPr>
                <w:rFonts w:ascii="宋体" w:hAnsi="宋体" w:hint="eastAsia"/>
                <w:szCs w:val="21"/>
              </w:rPr>
              <w:t>8</w:t>
            </w:r>
            <w:r w:rsidRPr="00B91263">
              <w:rPr>
                <w:rFonts w:ascii="宋体" w:hAnsi="宋体"/>
                <w:szCs w:val="21"/>
              </w:rPr>
              <w:t>0</w:t>
            </w:r>
            <w:r w:rsidRPr="00B91263">
              <w:rPr>
                <w:rFonts w:ascii="宋体" w:hAnsi="宋体" w:hint="eastAsia"/>
                <w:szCs w:val="21"/>
              </w:rPr>
              <w:t>MW速调管偏磁电源</w:t>
            </w:r>
          </w:p>
        </w:tc>
        <w:tc>
          <w:tcPr>
            <w:tcW w:w="3261" w:type="dxa"/>
            <w:vAlign w:val="center"/>
          </w:tcPr>
          <w:p w:rsidR="00726E8E" w:rsidRPr="00B91263" w:rsidRDefault="00726E8E" w:rsidP="004A3631">
            <w:pPr>
              <w:rPr>
                <w:rFonts w:ascii="宋体" w:hAnsi="宋体" w:hint="eastAsia"/>
                <w:szCs w:val="21"/>
              </w:rPr>
            </w:pPr>
            <w:r w:rsidRPr="00B91263">
              <w:rPr>
                <w:rFonts w:ascii="宋体" w:hAnsi="宋体" w:hint="eastAsia"/>
                <w:szCs w:val="21"/>
              </w:rPr>
              <w:t>直流输出：35V/35A，稳定度≤</w:t>
            </w:r>
            <w:r w:rsidRPr="00B91263">
              <w:rPr>
                <w:rFonts w:ascii="宋体" w:hAnsi="宋体"/>
                <w:szCs w:val="21"/>
              </w:rPr>
              <w:t>0.1</w:t>
            </w:r>
            <w:r w:rsidRPr="00B91263">
              <w:rPr>
                <w:rFonts w:ascii="宋体" w:hAnsi="宋体" w:hint="eastAsia"/>
                <w:szCs w:val="21"/>
              </w:rPr>
              <w:t>%，要求采用数字化控制，具有触摸屏设定工作值及保护点、远程通讯功能，MTBF≥</w:t>
            </w:r>
            <w:r w:rsidRPr="00B91263">
              <w:rPr>
                <w:rFonts w:ascii="宋体" w:hAnsi="宋体"/>
                <w:szCs w:val="21"/>
              </w:rPr>
              <w:t>50000</w:t>
            </w:r>
            <w:r w:rsidRPr="00B91263">
              <w:rPr>
                <w:rFonts w:ascii="宋体" w:hAnsi="宋体" w:hint="eastAsia"/>
                <w:szCs w:val="21"/>
              </w:rPr>
              <w:t>h。</w:t>
            </w:r>
          </w:p>
        </w:tc>
        <w:tc>
          <w:tcPr>
            <w:tcW w:w="2268" w:type="dxa"/>
            <w:vAlign w:val="center"/>
          </w:tcPr>
          <w:p w:rsidR="00726E8E" w:rsidRDefault="00726E8E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726E8E" w:rsidRDefault="00726E8E" w:rsidP="009C4C31">
            <w:pPr>
              <w:jc w:val="center"/>
            </w:pPr>
          </w:p>
        </w:tc>
      </w:tr>
      <w:tr w:rsidR="00726E8E" w:rsidTr="00670B3D">
        <w:trPr>
          <w:trHeight w:val="546"/>
        </w:trPr>
        <w:tc>
          <w:tcPr>
            <w:tcW w:w="993" w:type="dxa"/>
            <w:vAlign w:val="center"/>
          </w:tcPr>
          <w:p w:rsidR="00726E8E" w:rsidRDefault="00726E8E" w:rsidP="009C4C31">
            <w:pPr>
              <w:jc w:val="center"/>
              <w:rPr>
                <w:rFonts w:hint="eastAsia"/>
              </w:rPr>
            </w:pPr>
          </w:p>
        </w:tc>
        <w:tc>
          <w:tcPr>
            <w:tcW w:w="1842" w:type="dxa"/>
            <w:vAlign w:val="center"/>
          </w:tcPr>
          <w:p w:rsidR="00726E8E" w:rsidRPr="00B91263" w:rsidRDefault="00726E8E" w:rsidP="009C4C31">
            <w:pPr>
              <w:jc w:val="center"/>
              <w:rPr>
                <w:rFonts w:ascii="宋体" w:hAnsi="宋体" w:hint="eastAsia"/>
                <w:szCs w:val="21"/>
              </w:rPr>
            </w:pPr>
            <w:r w:rsidRPr="00B91263">
              <w:rPr>
                <w:rFonts w:ascii="宋体" w:hAnsi="宋体" w:hint="eastAsia"/>
                <w:szCs w:val="21"/>
              </w:rPr>
              <w:t>钛泵电源</w:t>
            </w:r>
          </w:p>
        </w:tc>
        <w:tc>
          <w:tcPr>
            <w:tcW w:w="3261" w:type="dxa"/>
            <w:vAlign w:val="center"/>
          </w:tcPr>
          <w:p w:rsidR="00726E8E" w:rsidRPr="00B91263" w:rsidRDefault="00726E8E" w:rsidP="004A3631">
            <w:pPr>
              <w:rPr>
                <w:rFonts w:ascii="宋体" w:hAnsi="宋体" w:hint="eastAsia"/>
                <w:szCs w:val="21"/>
              </w:rPr>
            </w:pPr>
            <w:r w:rsidRPr="00B91263">
              <w:rPr>
                <w:rFonts w:ascii="宋体" w:hAnsi="宋体" w:hint="eastAsia"/>
                <w:szCs w:val="21"/>
              </w:rPr>
              <w:t>直流高压：</w:t>
            </w:r>
            <w:r w:rsidRPr="00B91263">
              <w:rPr>
                <w:rFonts w:ascii="宋体" w:hAnsi="宋体"/>
                <w:szCs w:val="21"/>
              </w:rPr>
              <w:t>4</w:t>
            </w:r>
            <w:r w:rsidRPr="00B91263">
              <w:rPr>
                <w:rFonts w:ascii="宋体" w:hAnsi="宋体" w:hint="eastAsia"/>
                <w:szCs w:val="21"/>
              </w:rPr>
              <w:t>kV/60mA，要求采用数字化控制，具有触摸屏设定工作值及保护点、远程通讯功能，MTBF≥</w:t>
            </w:r>
            <w:r w:rsidRPr="00B91263">
              <w:rPr>
                <w:rFonts w:ascii="宋体" w:hAnsi="宋体"/>
                <w:szCs w:val="21"/>
              </w:rPr>
              <w:t>50000</w:t>
            </w:r>
            <w:r w:rsidRPr="00B91263">
              <w:rPr>
                <w:rFonts w:ascii="宋体" w:hAnsi="宋体" w:hint="eastAsia"/>
                <w:szCs w:val="21"/>
              </w:rPr>
              <w:t>h。</w:t>
            </w:r>
          </w:p>
        </w:tc>
        <w:tc>
          <w:tcPr>
            <w:tcW w:w="2268" w:type="dxa"/>
            <w:vAlign w:val="center"/>
          </w:tcPr>
          <w:p w:rsidR="00726E8E" w:rsidRDefault="00726E8E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726E8E" w:rsidRDefault="00726E8E" w:rsidP="009C4C31">
            <w:pPr>
              <w:jc w:val="center"/>
            </w:pPr>
          </w:p>
        </w:tc>
      </w:tr>
    </w:tbl>
    <w:p w:rsidR="007441ED" w:rsidRDefault="007441ED">
      <w:pPr>
        <w:rPr>
          <w:rFonts w:hint="eastAsia"/>
        </w:rPr>
      </w:pPr>
      <w:bookmarkStart w:id="0" w:name="_GoBack"/>
      <w:bookmarkEnd w:id="0"/>
    </w:p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7C5B" w:rsidRDefault="00427C5B" w:rsidP="00012EFB">
      <w:r>
        <w:separator/>
      </w:r>
    </w:p>
  </w:endnote>
  <w:endnote w:type="continuationSeparator" w:id="0">
    <w:p w:rsidR="00427C5B" w:rsidRDefault="00427C5B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7C5B" w:rsidRDefault="00427C5B" w:rsidP="00012EFB">
      <w:r>
        <w:separator/>
      </w:r>
    </w:p>
  </w:footnote>
  <w:footnote w:type="continuationSeparator" w:id="0">
    <w:p w:rsidR="00427C5B" w:rsidRDefault="00427C5B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1695E"/>
    <w:multiLevelType w:val="hybridMultilevel"/>
    <w:tmpl w:val="0FEACF4E"/>
    <w:lvl w:ilvl="0" w:tplc="20A25F94">
      <w:start w:val="1"/>
      <w:numFmt w:val="lowerLetter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5F342452"/>
    <w:multiLevelType w:val="hybridMultilevel"/>
    <w:tmpl w:val="5BCE7A1E"/>
    <w:lvl w:ilvl="0" w:tplc="401828E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36461A"/>
    <w:rsid w:val="004012CB"/>
    <w:rsid w:val="00427C5B"/>
    <w:rsid w:val="004A3631"/>
    <w:rsid w:val="00595DAB"/>
    <w:rsid w:val="00661C1A"/>
    <w:rsid w:val="00670B3D"/>
    <w:rsid w:val="00726E8E"/>
    <w:rsid w:val="007441ED"/>
    <w:rsid w:val="00811B08"/>
    <w:rsid w:val="008F115F"/>
    <w:rsid w:val="00961437"/>
    <w:rsid w:val="009C4C31"/>
    <w:rsid w:val="009E578B"/>
    <w:rsid w:val="00AA2B43"/>
    <w:rsid w:val="00C002A7"/>
    <w:rsid w:val="00C35938"/>
    <w:rsid w:val="00C442AD"/>
    <w:rsid w:val="00C70C7D"/>
    <w:rsid w:val="00DF4750"/>
    <w:rsid w:val="00E930C8"/>
    <w:rsid w:val="00F62970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95</Words>
  <Characters>548</Characters>
  <Application>Microsoft Office Word</Application>
  <DocSecurity>0</DocSecurity>
  <Lines>4</Lines>
  <Paragraphs>1</Paragraphs>
  <ScaleCrop>false</ScaleCrop>
  <Company>P R C</Company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10</cp:revision>
  <dcterms:created xsi:type="dcterms:W3CDTF">2022-07-29T06:10:00Z</dcterms:created>
  <dcterms:modified xsi:type="dcterms:W3CDTF">2022-09-27T07:32:00Z</dcterms:modified>
</cp:coreProperties>
</file>