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13248E" w:rsidTr="00ED35AC">
        <w:trPr>
          <w:trHeight w:val="2974"/>
        </w:trPr>
        <w:tc>
          <w:tcPr>
            <w:tcW w:w="709" w:type="dxa"/>
            <w:vAlign w:val="center"/>
          </w:tcPr>
          <w:p w:rsidR="0013248E" w:rsidRDefault="0013248E" w:rsidP="0013248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48E" w:rsidRPr="008A406B" w:rsidRDefault="0013248E" w:rsidP="0013248E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F776EE">
              <w:rPr>
                <w:rFonts w:asciiTheme="minorEastAsia" w:hAnsiTheme="minorEastAsia" w:cs="宋体" w:hint="eastAsia"/>
                <w:color w:val="000000"/>
                <w:kern w:val="0"/>
              </w:rPr>
              <w:t>荧光探测器定制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48E" w:rsidRPr="002A7376" w:rsidRDefault="0013248E" w:rsidP="0013248E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2A7376">
              <w:rPr>
                <w:rFonts w:asciiTheme="minorEastAsia" w:hAnsiTheme="minorEastAsia" w:cs="宋体" w:hint="eastAsia"/>
                <w:color w:val="000000"/>
                <w:kern w:val="0"/>
              </w:rPr>
              <w:t>我方提供定制探测器所需的电子倍增器、采集卡和高压电源，供方负责探测器的系统设计、零部件加工、装配和安装调试。</w:t>
            </w:r>
          </w:p>
          <w:p w:rsidR="0013248E" w:rsidRDefault="0013248E" w:rsidP="0013248E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A7376">
              <w:rPr>
                <w:rFonts w:asciiTheme="minorEastAsia" w:hAnsiTheme="minorEastAsia" w:cs="宋体" w:hint="eastAsia"/>
                <w:color w:val="000000"/>
                <w:kern w:val="0"/>
              </w:rPr>
              <w:t>要求实现探测器到样品距离的可调，探测器高压的稳定施加，以及正常获取标准样品荧光吸收谱信号。</w:t>
            </w:r>
          </w:p>
          <w:p w:rsidR="0013248E" w:rsidRPr="008A406B" w:rsidRDefault="0013248E" w:rsidP="0013248E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A7376">
              <w:rPr>
                <w:rFonts w:asciiTheme="minorEastAsia" w:hAnsiTheme="minorEastAsia" w:cs="宋体" w:hint="eastAsia"/>
                <w:color w:val="000000"/>
                <w:kern w:val="0"/>
              </w:rPr>
              <w:t>交付荧光探测器一件、加工图纸一套和使用说明书一本。</w:t>
            </w:r>
          </w:p>
        </w:tc>
        <w:tc>
          <w:tcPr>
            <w:tcW w:w="1701" w:type="dxa"/>
            <w:vAlign w:val="center"/>
          </w:tcPr>
          <w:p w:rsidR="0013248E" w:rsidRDefault="0013248E" w:rsidP="0013248E">
            <w:pPr>
              <w:jc w:val="center"/>
            </w:pPr>
          </w:p>
        </w:tc>
        <w:tc>
          <w:tcPr>
            <w:tcW w:w="1417" w:type="dxa"/>
            <w:vAlign w:val="center"/>
          </w:tcPr>
          <w:p w:rsidR="0013248E" w:rsidRDefault="0013248E" w:rsidP="0013248E">
            <w:pPr>
              <w:jc w:val="center"/>
            </w:pPr>
          </w:p>
        </w:tc>
      </w:tr>
      <w:tr w:rsidR="00A95B25" w:rsidTr="009E2151">
        <w:trPr>
          <w:trHeight w:val="2395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13248E" w:rsidRPr="0013248E" w:rsidRDefault="0013248E" w:rsidP="0013248E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13248E">
              <w:rPr>
                <w:rFonts w:ascii="宋体" w:hAnsi="宋体" w:cs="宋体" w:hint="eastAsia"/>
                <w:bCs/>
                <w:szCs w:val="21"/>
              </w:rPr>
              <w:t>交货期：合同签订后4个月内。</w:t>
            </w:r>
          </w:p>
          <w:p w:rsidR="0013248E" w:rsidRPr="0013248E" w:rsidRDefault="0013248E" w:rsidP="0013248E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13248E">
              <w:rPr>
                <w:rFonts w:ascii="宋体" w:hAnsi="宋体" w:cs="宋体" w:hint="eastAsia"/>
                <w:bCs/>
                <w:szCs w:val="21"/>
              </w:rPr>
              <w:t>交付进度：一次交付。</w:t>
            </w:r>
          </w:p>
          <w:p w:rsidR="0013248E" w:rsidRPr="0013248E" w:rsidRDefault="0013248E" w:rsidP="0013248E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13248E">
              <w:rPr>
                <w:rFonts w:ascii="宋体" w:hAnsi="宋体" w:cs="宋体" w:hint="eastAsia"/>
                <w:bCs/>
                <w:szCs w:val="21"/>
              </w:rPr>
              <w:t>付款方式：</w:t>
            </w:r>
          </w:p>
          <w:p w:rsidR="0013248E" w:rsidRPr="0013248E" w:rsidRDefault="0013248E" w:rsidP="0013248E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13248E">
              <w:rPr>
                <w:rFonts w:ascii="宋体" w:hAnsi="宋体" w:cs="宋体" w:hint="eastAsia"/>
                <w:bCs/>
                <w:szCs w:val="21"/>
              </w:rPr>
              <w:t>第一笔付款在合同签订后20个工作日内支付80%，第二笔在安装、测试、验收后15个工作日内支付剩余尾款。</w:t>
            </w:r>
          </w:p>
          <w:p w:rsidR="0013248E" w:rsidRPr="0013248E" w:rsidRDefault="0013248E" w:rsidP="0013248E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13248E">
              <w:rPr>
                <w:rFonts w:ascii="宋体" w:hAnsi="宋体" w:cs="宋体" w:hint="eastAsia"/>
                <w:bCs/>
                <w:szCs w:val="21"/>
              </w:rPr>
              <w:t>验收指标及验收要求：</w:t>
            </w:r>
          </w:p>
          <w:p w:rsidR="0013248E" w:rsidRPr="0013248E" w:rsidRDefault="0013248E" w:rsidP="0013248E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13248E">
              <w:rPr>
                <w:rFonts w:ascii="宋体" w:hAnsi="宋体" w:cs="宋体" w:hint="eastAsia"/>
                <w:bCs/>
                <w:szCs w:val="21"/>
              </w:rPr>
              <w:t>在指定的吸收谱学实验站，测试标准样品的X射线吸收谱荧光信号，要求：一、能够满足探测器测试位置的调节需求；二、能够实现探测器工作时高压的稳定施加；三、探测器能够正常稳定读出荧光产额吸收谱信号。</w:t>
            </w:r>
          </w:p>
          <w:p w:rsidR="0013248E" w:rsidRPr="0013248E" w:rsidRDefault="0013248E" w:rsidP="0013248E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13248E">
              <w:rPr>
                <w:rFonts w:ascii="宋体" w:hAnsi="宋体" w:cs="宋体" w:hint="eastAsia"/>
                <w:bCs/>
                <w:szCs w:val="21"/>
              </w:rPr>
              <w:t>保修及售后服务：</w:t>
            </w:r>
          </w:p>
          <w:p w:rsidR="00A95B25" w:rsidRPr="009E2151" w:rsidRDefault="0013248E" w:rsidP="0013248E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13248E">
              <w:rPr>
                <w:rFonts w:ascii="宋体" w:hAnsi="宋体" w:cs="宋体" w:hint="eastAsia"/>
                <w:bCs/>
                <w:szCs w:val="21"/>
              </w:rPr>
              <w:t>荧光探测器硬件保修一年，除我方提供部件损坏外。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D8A" w:rsidRDefault="00421D8A" w:rsidP="008F5C2B">
      <w:r>
        <w:separator/>
      </w:r>
    </w:p>
  </w:endnote>
  <w:endnote w:type="continuationSeparator" w:id="0">
    <w:p w:rsidR="00421D8A" w:rsidRDefault="00421D8A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D8A" w:rsidRDefault="00421D8A" w:rsidP="008F5C2B">
      <w:r>
        <w:separator/>
      </w:r>
    </w:p>
  </w:footnote>
  <w:footnote w:type="continuationSeparator" w:id="0">
    <w:p w:rsidR="00421D8A" w:rsidRDefault="00421D8A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0A229B"/>
    <w:rsid w:val="001241BC"/>
    <w:rsid w:val="0013248E"/>
    <w:rsid w:val="00183E27"/>
    <w:rsid w:val="00261EE1"/>
    <w:rsid w:val="002D1729"/>
    <w:rsid w:val="002E518A"/>
    <w:rsid w:val="00354099"/>
    <w:rsid w:val="003C15BD"/>
    <w:rsid w:val="00421D8A"/>
    <w:rsid w:val="004B0D2F"/>
    <w:rsid w:val="00523CC2"/>
    <w:rsid w:val="00566372"/>
    <w:rsid w:val="005863B7"/>
    <w:rsid w:val="005F7E7B"/>
    <w:rsid w:val="00642CDA"/>
    <w:rsid w:val="00670B3D"/>
    <w:rsid w:val="00684CF5"/>
    <w:rsid w:val="00705387"/>
    <w:rsid w:val="00720BC4"/>
    <w:rsid w:val="007230C5"/>
    <w:rsid w:val="00726C8D"/>
    <w:rsid w:val="007734FE"/>
    <w:rsid w:val="00811B08"/>
    <w:rsid w:val="008C1295"/>
    <w:rsid w:val="008F5C2B"/>
    <w:rsid w:val="009149BA"/>
    <w:rsid w:val="00961437"/>
    <w:rsid w:val="009C4C31"/>
    <w:rsid w:val="009E2151"/>
    <w:rsid w:val="00A01094"/>
    <w:rsid w:val="00A95B25"/>
    <w:rsid w:val="00B76754"/>
    <w:rsid w:val="00B7785A"/>
    <w:rsid w:val="00BB1FE0"/>
    <w:rsid w:val="00C34D8C"/>
    <w:rsid w:val="00C442AD"/>
    <w:rsid w:val="00D81354"/>
    <w:rsid w:val="00D85C5F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73</Words>
  <Characters>419</Characters>
  <Application>Microsoft Office Word</Application>
  <DocSecurity>0</DocSecurity>
  <Lines>3</Lines>
  <Paragraphs>1</Paragraphs>
  <ScaleCrop>false</ScaleCrop>
  <Company>P R C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24</cp:revision>
  <dcterms:created xsi:type="dcterms:W3CDTF">2022-07-28T06:35:00Z</dcterms:created>
  <dcterms:modified xsi:type="dcterms:W3CDTF">2024-09-14T09:54:00Z</dcterms:modified>
</cp:coreProperties>
</file>