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5E4311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  <w:bookmarkStart w:id="0" w:name="_GoBack"/>
            <w:bookmarkEnd w:id="0"/>
          </w:p>
        </w:tc>
      </w:tr>
      <w:tr w:rsidR="007D7992" w:rsidTr="005E4311">
        <w:trPr>
          <w:trHeight w:hRule="exact" w:val="10148"/>
        </w:trPr>
        <w:tc>
          <w:tcPr>
            <w:tcW w:w="993" w:type="dxa"/>
            <w:vAlign w:val="center"/>
          </w:tcPr>
          <w:p w:rsidR="007D7992" w:rsidRDefault="007D799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Pr="005E4311" w:rsidRDefault="005E4311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5E4311">
              <w:rPr>
                <w:rFonts w:ascii="宋体" w:hAnsi="宋体" w:hint="eastAsia"/>
                <w:szCs w:val="21"/>
              </w:rPr>
              <w:t>束斑检测和能谱系统真空室及移动机构</w:t>
            </w:r>
          </w:p>
        </w:tc>
        <w:tc>
          <w:tcPr>
            <w:tcW w:w="6804" w:type="dxa"/>
          </w:tcPr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主要技术参数如下：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1、所有零部件及焊缝位置要求相对磁导率μ小于1.02。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2、极限真空度小于5E-7 Pa；罩检总漏率小于5E-11 mbar•L/s；真空烘烤200℃/48h，残余气体无油污染迹象。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3、运动行程84mm，要求定位精度小于0.05mm，重复定位精度小于0.035mm。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4、两靶中心运行至束流中心重合时，分别记录与电/极限限位距离，精确到0.01mm。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5、以工程总图要求坐标系，精确测量4个靶标球的三坐标位置，精确到0.01mm。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6、严格按图纸标注的尺寸和公差加工、检验，重要尺寸、公差如真空盒内径、长度，法兰平面度、垂直度和同轴度等需出具检验报告。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其它关于束斑检测和能谱系统真空室及移动机构采购的生产要求：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1、询价厂家和技术负责人具有超高真空束测设备的加工制造、运动控制等经验。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2、厂家在30日内完成技术和工艺方案，协商解决必要的改动，并签字认可。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3、生产周期内，厂家定期需与项目组沟通工作进展和技术问题，提供进展照片和检测数据。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4、生产周期为12个月，加工完成后，厂家需完成全部技术参数、关键尺寸和公差的检测，提供照片、测试报告和数据文件，项目组认可后组织出厂验收。</w:t>
            </w:r>
          </w:p>
          <w:p w:rsidR="005E4311" w:rsidRPr="005E4311" w:rsidRDefault="005E4311" w:rsidP="005E4311">
            <w:pPr>
              <w:spacing w:line="276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5、厂家需提供出厂验收记录文件2份，包括检测记录、照片、报告、合格证等原件。</w:t>
            </w:r>
          </w:p>
          <w:p w:rsidR="004630E4" w:rsidRPr="00263DD9" w:rsidRDefault="005E4311" w:rsidP="005E4311">
            <w:pPr>
              <w:spacing w:line="276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5E4311">
              <w:rPr>
                <w:rFonts w:ascii="宋体" w:eastAsia="宋体" w:hAnsi="宋体" w:hint="eastAsia"/>
                <w:bCs/>
                <w:sz w:val="24"/>
                <w:szCs w:val="28"/>
              </w:rPr>
              <w:t>6、验收合格后，厂家负责送至项目组指定地点，配合完成现场复测、安装和调试等工作</w:t>
            </w:r>
          </w:p>
        </w:tc>
        <w:tc>
          <w:tcPr>
            <w:tcW w:w="1560" w:type="dxa"/>
            <w:vAlign w:val="center"/>
          </w:tcPr>
          <w:p w:rsidR="007D7992" w:rsidRDefault="007D7992" w:rsidP="004906E5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4906E5">
            <w:pPr>
              <w:jc w:val="center"/>
            </w:pPr>
          </w:p>
        </w:tc>
      </w:tr>
    </w:tbl>
    <w:p w:rsidR="00D963A2" w:rsidRDefault="007441ED" w:rsidP="004906E5"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4906E5"/>
    <w:p w:rsidR="00D963A2" w:rsidRDefault="00D963A2" w:rsidP="004906E5"/>
    <w:p w:rsidR="007441ED" w:rsidRPr="007441ED" w:rsidRDefault="007441ED" w:rsidP="004906E5">
      <w:pPr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4906E5">
      <w:pPr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503" w:rsidRDefault="00113503" w:rsidP="00012EFB">
      <w:r>
        <w:separator/>
      </w:r>
    </w:p>
  </w:endnote>
  <w:endnote w:type="continuationSeparator" w:id="0">
    <w:p w:rsidR="00113503" w:rsidRDefault="00113503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503" w:rsidRDefault="00113503" w:rsidP="00012EFB">
      <w:r>
        <w:separator/>
      </w:r>
    </w:p>
  </w:footnote>
  <w:footnote w:type="continuationSeparator" w:id="0">
    <w:p w:rsidR="00113503" w:rsidRDefault="00113503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D504B9"/>
    <w:multiLevelType w:val="hybridMultilevel"/>
    <w:tmpl w:val="D69CC69A"/>
    <w:lvl w:ilvl="0" w:tplc="0E5078A6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13503"/>
    <w:rsid w:val="00165F2A"/>
    <w:rsid w:val="001668BA"/>
    <w:rsid w:val="00190CA5"/>
    <w:rsid w:val="001B3F02"/>
    <w:rsid w:val="00215D6A"/>
    <w:rsid w:val="00263DD9"/>
    <w:rsid w:val="002716A3"/>
    <w:rsid w:val="002B6B25"/>
    <w:rsid w:val="00315071"/>
    <w:rsid w:val="00344BA9"/>
    <w:rsid w:val="00351D39"/>
    <w:rsid w:val="0036461A"/>
    <w:rsid w:val="003E5D50"/>
    <w:rsid w:val="004012CB"/>
    <w:rsid w:val="004630E4"/>
    <w:rsid w:val="004906E5"/>
    <w:rsid w:val="004D1CD2"/>
    <w:rsid w:val="005858EC"/>
    <w:rsid w:val="00595DAB"/>
    <w:rsid w:val="005E4311"/>
    <w:rsid w:val="00614350"/>
    <w:rsid w:val="0062668F"/>
    <w:rsid w:val="00646D1B"/>
    <w:rsid w:val="00661C1A"/>
    <w:rsid w:val="00670B3D"/>
    <w:rsid w:val="006A24F6"/>
    <w:rsid w:val="006A5840"/>
    <w:rsid w:val="007020D1"/>
    <w:rsid w:val="0073607F"/>
    <w:rsid w:val="0073696E"/>
    <w:rsid w:val="007441ED"/>
    <w:rsid w:val="00746E97"/>
    <w:rsid w:val="007D7992"/>
    <w:rsid w:val="00811B08"/>
    <w:rsid w:val="008A1954"/>
    <w:rsid w:val="008B0152"/>
    <w:rsid w:val="008F115F"/>
    <w:rsid w:val="00961437"/>
    <w:rsid w:val="009B5DB5"/>
    <w:rsid w:val="009C4C31"/>
    <w:rsid w:val="009D73A1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11BFB"/>
    <w:rsid w:val="00E30067"/>
    <w:rsid w:val="00E73605"/>
    <w:rsid w:val="00E85F2B"/>
    <w:rsid w:val="00E930C8"/>
    <w:rsid w:val="00EA634A"/>
    <w:rsid w:val="00EC73C8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110</Words>
  <Characters>628</Characters>
  <Application>Microsoft Office Word</Application>
  <DocSecurity>0</DocSecurity>
  <Lines>5</Lines>
  <Paragraphs>1</Paragraphs>
  <ScaleCrop>false</ScaleCrop>
  <Company>P R C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32</cp:revision>
  <dcterms:created xsi:type="dcterms:W3CDTF">2022-07-29T06:10:00Z</dcterms:created>
  <dcterms:modified xsi:type="dcterms:W3CDTF">2023-12-05T08:39:00Z</dcterms:modified>
</cp:coreProperties>
</file>